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A" w:rsidRPr="00795E78" w:rsidRDefault="00A1447F" w:rsidP="00795E78">
      <w:pPr>
        <w:jc w:val="both"/>
        <w:rPr>
          <w:rFonts w:asciiTheme="minorHAnsi" w:hAnsiTheme="minorHAnsi"/>
          <w:b/>
          <w:color w:val="FF0000"/>
        </w:rPr>
      </w:pPr>
      <w:r w:rsidRPr="00795E7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-1715</wp:posOffset>
                </wp:positionV>
                <wp:extent cx="3244850" cy="3086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B9E" w:rsidRPr="00E92D7C" w:rsidRDefault="00F42B9E" w:rsidP="008854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92D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15pt;width:255.5pt;height:24.3pt;z-index:2516577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28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OIkHgKphJskyCeh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" filled="f" stroked="f">
                <v:textbox style="mso-fit-shape-to-text:t">
                  <w:txbxContent>
                    <w:p w:rsidR="00F42B9E" w:rsidRPr="00E92D7C" w:rsidRDefault="00F42B9E" w:rsidP="0088548A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92D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STANDARD OPERATING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103" w:rsidRPr="00795E78">
        <w:rPr>
          <w:rFonts w:asciiTheme="minorHAnsi" w:hAnsiTheme="minorHAnsi"/>
          <w:noProof/>
          <w:color w:val="FF0000"/>
        </w:rPr>
        <w:drawing>
          <wp:inline distT="0" distB="0" distL="0" distR="0">
            <wp:extent cx="695325" cy="666750"/>
            <wp:effectExtent l="0" t="0" r="9525" b="0"/>
            <wp:docPr id="1" name="Picture 1" descr="e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D9F" w:rsidRPr="00795E78">
        <w:rPr>
          <w:rFonts w:asciiTheme="minorHAnsi" w:hAnsiTheme="minorHAnsi"/>
          <w:color w:val="FF0000"/>
        </w:rPr>
        <w:tab/>
      </w:r>
      <w:r w:rsidR="00621D9F" w:rsidRPr="00795E78">
        <w:rPr>
          <w:rFonts w:asciiTheme="minorHAnsi" w:hAnsiTheme="minorHAnsi"/>
          <w:color w:val="FF0000"/>
        </w:rPr>
        <w:tab/>
      </w:r>
      <w:r w:rsidR="00621D9F" w:rsidRPr="00795E78">
        <w:rPr>
          <w:rFonts w:asciiTheme="minorHAnsi" w:hAnsiTheme="minorHAnsi"/>
          <w:color w:val="FF0000"/>
        </w:rPr>
        <w:tab/>
      </w:r>
      <w:r w:rsidR="00621D9F" w:rsidRPr="00795E78">
        <w:rPr>
          <w:rFonts w:asciiTheme="minorHAnsi" w:hAnsiTheme="minorHAnsi"/>
          <w:color w:val="FF0000"/>
        </w:rPr>
        <w:tab/>
      </w:r>
    </w:p>
    <w:p w:rsidR="004C5B8F" w:rsidRPr="00795E78" w:rsidRDefault="006C20AB" w:rsidP="00795E78">
      <w:pPr>
        <w:jc w:val="both"/>
        <w:rPr>
          <w:rFonts w:asciiTheme="minorHAnsi" w:hAnsiTheme="minorHAnsi"/>
          <w:b/>
        </w:rPr>
      </w:pPr>
      <w:r w:rsidRPr="00795E78">
        <w:rPr>
          <w:rFonts w:asciiTheme="minorHAnsi" w:hAnsiTheme="minorHAnsi"/>
          <w:b/>
        </w:rPr>
        <w:t>Operation</w:t>
      </w:r>
      <w:r w:rsidR="0074691D" w:rsidRPr="00795E78">
        <w:rPr>
          <w:rFonts w:asciiTheme="minorHAnsi" w:hAnsiTheme="minorHAnsi"/>
          <w:b/>
        </w:rPr>
        <w:t>/Equipment</w:t>
      </w:r>
    </w:p>
    <w:p w:rsidR="00621D9F" w:rsidRPr="00795E78" w:rsidRDefault="00621D9F" w:rsidP="00795E78">
      <w:pPr>
        <w:jc w:val="both"/>
        <w:rPr>
          <w:rFonts w:asciiTheme="minorHAnsi" w:hAnsiTheme="minorHAnsi"/>
        </w:rPr>
      </w:pPr>
    </w:p>
    <w:p w:rsidR="00621D9F" w:rsidRPr="00795E78" w:rsidRDefault="006C20AB" w:rsidP="00795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795E78">
        <w:rPr>
          <w:rFonts w:asciiTheme="minorHAnsi" w:hAnsiTheme="minorHAnsi"/>
          <w:color w:val="000000"/>
        </w:rPr>
        <w:t xml:space="preserve">According to manufacturer’s guidelines and required policies within the laboratory and university special precautions must be taken when operating equipment or performing procedures within the laboratory. </w:t>
      </w:r>
      <w:r w:rsidR="00F42B9E" w:rsidRPr="00795E78">
        <w:rPr>
          <w:rFonts w:asciiTheme="minorHAnsi" w:hAnsiTheme="minorHAnsi"/>
          <w:color w:val="000000"/>
        </w:rPr>
        <w:t xml:space="preserve">The following information includes recommendations for </w:t>
      </w:r>
      <w:r w:rsidRPr="00795E78">
        <w:rPr>
          <w:rFonts w:asciiTheme="minorHAnsi" w:hAnsiTheme="minorHAnsi"/>
          <w:color w:val="000000"/>
        </w:rPr>
        <w:t>operation</w:t>
      </w:r>
      <w:r w:rsidR="00F42B9E" w:rsidRPr="00795E78">
        <w:rPr>
          <w:rFonts w:asciiTheme="minorHAnsi" w:hAnsiTheme="minorHAnsi"/>
          <w:color w:val="000000"/>
        </w:rPr>
        <w:t xml:space="preserve"> and </w:t>
      </w:r>
      <w:r w:rsidR="004C5B8F" w:rsidRPr="00795E78">
        <w:rPr>
          <w:rFonts w:asciiTheme="minorHAnsi" w:hAnsiTheme="minorHAnsi"/>
          <w:color w:val="000000"/>
        </w:rPr>
        <w:t xml:space="preserve">any </w:t>
      </w:r>
      <w:r w:rsidRPr="00795E78">
        <w:rPr>
          <w:rFonts w:asciiTheme="minorHAnsi" w:hAnsiTheme="minorHAnsi"/>
          <w:color w:val="000000"/>
        </w:rPr>
        <w:t xml:space="preserve">procedures </w:t>
      </w:r>
      <w:r w:rsidR="004C5B8F" w:rsidRPr="00795E78">
        <w:rPr>
          <w:rFonts w:asciiTheme="minorHAnsi" w:hAnsiTheme="minorHAnsi"/>
          <w:color w:val="000000"/>
        </w:rPr>
        <w:t xml:space="preserve">needed in order to </w:t>
      </w:r>
      <w:r w:rsidRPr="00795E78">
        <w:rPr>
          <w:rFonts w:asciiTheme="minorHAnsi" w:hAnsiTheme="minorHAnsi"/>
          <w:color w:val="000000"/>
        </w:rPr>
        <w:t>operate</w:t>
      </w:r>
      <w:r w:rsidR="004C5B8F" w:rsidRPr="00795E78">
        <w:rPr>
          <w:rFonts w:asciiTheme="minorHAnsi" w:hAnsiTheme="minorHAnsi"/>
          <w:color w:val="000000"/>
        </w:rPr>
        <w:t xml:space="preserve"> </w:t>
      </w:r>
      <w:r w:rsidR="0074691D" w:rsidRPr="00795E78">
        <w:rPr>
          <w:rFonts w:asciiTheme="minorHAnsi" w:hAnsiTheme="minorHAnsi"/>
          <w:color w:val="000000"/>
        </w:rPr>
        <w:t>equipment within</w:t>
      </w:r>
      <w:r w:rsidR="004C5B8F" w:rsidRPr="00795E78">
        <w:rPr>
          <w:rFonts w:asciiTheme="minorHAnsi" w:hAnsiTheme="minorHAnsi"/>
          <w:color w:val="000000"/>
        </w:rPr>
        <w:t xml:space="preserve"> the laboratory. </w:t>
      </w:r>
      <w:r w:rsidR="00E32978" w:rsidRPr="00795E78">
        <w:rPr>
          <w:rFonts w:asciiTheme="minorHAnsi" w:hAnsiTheme="minorHAnsi"/>
          <w:color w:val="000000"/>
        </w:rPr>
        <w:t>This Standard Operating Procedure will be followed along with the re</w:t>
      </w:r>
      <w:r w:rsidR="00D10794" w:rsidRPr="00795E78">
        <w:rPr>
          <w:rFonts w:asciiTheme="minorHAnsi" w:hAnsiTheme="minorHAnsi"/>
          <w:color w:val="000000"/>
        </w:rPr>
        <w:t>quirements</w:t>
      </w:r>
      <w:r w:rsidR="00E32978" w:rsidRPr="00795E78">
        <w:rPr>
          <w:rFonts w:asciiTheme="minorHAnsi" w:hAnsiTheme="minorHAnsi"/>
          <w:color w:val="000000"/>
        </w:rPr>
        <w:t xml:space="preserve"> of the Chemical Hygiene Plan</w:t>
      </w:r>
      <w:r w:rsidR="0074691D" w:rsidRPr="00795E78">
        <w:rPr>
          <w:rFonts w:asciiTheme="minorHAnsi" w:hAnsiTheme="minorHAnsi"/>
          <w:color w:val="000000"/>
        </w:rPr>
        <w:t xml:space="preserve"> and Institutional Biosafety Manual</w:t>
      </w:r>
      <w:r w:rsidR="00E32978" w:rsidRPr="00795E78">
        <w:rPr>
          <w:rFonts w:asciiTheme="minorHAnsi" w:hAnsiTheme="minorHAnsi"/>
          <w:color w:val="000000"/>
        </w:rPr>
        <w:t>.</w:t>
      </w:r>
    </w:p>
    <w:p w:rsidR="00621D9F" w:rsidRPr="00795E78" w:rsidRDefault="00621D9F" w:rsidP="00795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F42B9E" w:rsidRPr="00795E78" w:rsidRDefault="009105CB" w:rsidP="00795E78">
      <w:p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Brief d</w:t>
      </w:r>
      <w:r w:rsidR="004C5B8F" w:rsidRPr="00795E78">
        <w:rPr>
          <w:rFonts w:asciiTheme="minorHAnsi" w:hAnsiTheme="minorHAnsi"/>
        </w:rPr>
        <w:t xml:space="preserve">escription of </w:t>
      </w:r>
      <w:r w:rsidR="006C20AB" w:rsidRPr="00795E78">
        <w:rPr>
          <w:rFonts w:asciiTheme="minorHAnsi" w:hAnsiTheme="minorHAnsi"/>
        </w:rPr>
        <w:t>operation and/or equipment in use</w:t>
      </w:r>
      <w:r w:rsidR="004C5B8F" w:rsidRPr="00795E78">
        <w:rPr>
          <w:rFonts w:asciiTheme="minorHAnsi" w:hAnsiTheme="minorHAnsi"/>
        </w:rPr>
        <w:t>:</w:t>
      </w:r>
      <w:r w:rsidR="00621D9F" w:rsidRPr="00795E78">
        <w:rPr>
          <w:rFonts w:asciiTheme="minorHAnsi" w:hAnsiTheme="minorHAnsi"/>
        </w:rPr>
        <w:t xml:space="preserve"> </w:t>
      </w:r>
      <w:r w:rsidR="003F34D5" w:rsidRPr="00795E78">
        <w:rPr>
          <w:rFonts w:asciiTheme="minorHAnsi" w:hAnsiTheme="minorHAnsi"/>
          <w:b/>
        </w:rPr>
        <w:t>Heat Gun Operation</w:t>
      </w:r>
    </w:p>
    <w:p w:rsidR="00E313DC" w:rsidRPr="00795E78" w:rsidRDefault="00E313DC" w:rsidP="00795E78">
      <w:pPr>
        <w:tabs>
          <w:tab w:val="left" w:pos="360"/>
        </w:tabs>
        <w:jc w:val="both"/>
        <w:rPr>
          <w:rFonts w:asciiTheme="minorHAnsi" w:hAnsiTheme="minorHAnsi"/>
        </w:rPr>
      </w:pPr>
    </w:p>
    <w:p w:rsidR="00E313DC" w:rsidRPr="00795E78" w:rsidRDefault="00E313DC" w:rsidP="00795E78">
      <w:pPr>
        <w:jc w:val="both"/>
        <w:rPr>
          <w:rFonts w:asciiTheme="minorHAnsi" w:hAnsiTheme="minorHAnsi"/>
        </w:rPr>
      </w:pPr>
    </w:p>
    <w:p w:rsidR="00334BF4" w:rsidRPr="00795E78" w:rsidRDefault="00334BF4" w:rsidP="00795E78">
      <w:pPr>
        <w:jc w:val="both"/>
        <w:rPr>
          <w:rFonts w:asciiTheme="minorHAnsi" w:hAnsiTheme="minorHAnsi"/>
        </w:rPr>
      </w:pPr>
    </w:p>
    <w:p w:rsidR="00B56CC5" w:rsidRPr="00795E78" w:rsidRDefault="00B56CC5" w:rsidP="00795E78">
      <w:pPr>
        <w:jc w:val="both"/>
        <w:rPr>
          <w:rFonts w:asciiTheme="minorHAnsi" w:hAnsiTheme="minorHAnsi"/>
          <w:b/>
        </w:rPr>
      </w:pPr>
      <w:r w:rsidRPr="00795E78">
        <w:rPr>
          <w:rFonts w:asciiTheme="minorHAnsi" w:hAnsiTheme="minorHAnsi"/>
          <w:b/>
        </w:rPr>
        <w:t>Safety Overview:</w:t>
      </w:r>
    </w:p>
    <w:p w:rsidR="00B56CC5" w:rsidRPr="00795E78" w:rsidRDefault="003F34D5" w:rsidP="00795E7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The exposed metal end of the heat gun is a source of extreme heat when on. Temperatures ranging from 300-700 °</w:t>
      </w:r>
      <w:proofErr w:type="spellStart"/>
      <w:r w:rsidRPr="00795E78">
        <w:rPr>
          <w:rFonts w:asciiTheme="minorHAnsi" w:hAnsiTheme="minorHAnsi"/>
        </w:rPr>
        <w:t>C are</w:t>
      </w:r>
      <w:proofErr w:type="spellEnd"/>
      <w:r w:rsidRPr="00795E78">
        <w:rPr>
          <w:rFonts w:asciiTheme="minorHAnsi" w:hAnsiTheme="minorHAnsi"/>
        </w:rPr>
        <w:t xml:space="preserve"> reached with a heat gun. Therefore, great caution should be used in the presence of volatile solvents. Additionally, skin contact with a heat gun metal end will cause severe burns during operation. It can also cause serious damage to loose clothing, hair, or the surrounding workspace</w:t>
      </w:r>
      <w:r w:rsidR="00B56CC5" w:rsidRPr="00795E78">
        <w:rPr>
          <w:rFonts w:asciiTheme="minorHAnsi" w:hAnsiTheme="minorHAnsi"/>
        </w:rPr>
        <w:t xml:space="preserve"> </w:t>
      </w:r>
    </w:p>
    <w:p w:rsidR="00B56CC5" w:rsidRPr="00795E78" w:rsidRDefault="00B56CC5" w:rsidP="00795E7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Limit access to authorized users.</w:t>
      </w:r>
    </w:p>
    <w:p w:rsidR="000479D0" w:rsidRPr="00795E78" w:rsidRDefault="00E32978" w:rsidP="00795E7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Require</w:t>
      </w:r>
      <w:r w:rsidR="002F34E4" w:rsidRPr="00795E78">
        <w:rPr>
          <w:rFonts w:asciiTheme="minorHAnsi" w:hAnsiTheme="minorHAnsi"/>
        </w:rPr>
        <w:t xml:space="preserve"> </w:t>
      </w:r>
      <w:r w:rsidR="006C20AB" w:rsidRPr="00795E78">
        <w:rPr>
          <w:rFonts w:asciiTheme="minorHAnsi" w:hAnsiTheme="minorHAnsi"/>
        </w:rPr>
        <w:t>applicable</w:t>
      </w:r>
      <w:r w:rsidR="002F34E4" w:rsidRPr="00795E78">
        <w:rPr>
          <w:rFonts w:asciiTheme="minorHAnsi" w:hAnsiTheme="minorHAnsi"/>
        </w:rPr>
        <w:t xml:space="preserve"> training</w:t>
      </w:r>
      <w:r w:rsidR="00B56CC5" w:rsidRPr="00795E78">
        <w:rPr>
          <w:rFonts w:asciiTheme="minorHAnsi" w:hAnsiTheme="minorHAnsi"/>
        </w:rPr>
        <w:t xml:space="preserve">.  </w:t>
      </w:r>
    </w:p>
    <w:p w:rsidR="00343C2A" w:rsidRPr="00795E78" w:rsidRDefault="00343C2A" w:rsidP="00795E78">
      <w:pPr>
        <w:jc w:val="both"/>
        <w:rPr>
          <w:rFonts w:asciiTheme="minorHAnsi" w:hAnsiTheme="minorHAnsi"/>
        </w:rPr>
      </w:pPr>
    </w:p>
    <w:p w:rsidR="0088548A" w:rsidRPr="00795E78" w:rsidRDefault="0088548A" w:rsidP="00795E78">
      <w:pPr>
        <w:jc w:val="both"/>
        <w:rPr>
          <w:rFonts w:asciiTheme="minorHAnsi" w:hAnsiTheme="minorHAnsi"/>
        </w:rPr>
      </w:pPr>
    </w:p>
    <w:p w:rsidR="003F34D5" w:rsidRPr="00795E78" w:rsidRDefault="003F34D5" w:rsidP="00795E78">
      <w:pPr>
        <w:jc w:val="both"/>
        <w:rPr>
          <w:rFonts w:asciiTheme="minorHAnsi" w:hAnsiTheme="minorHAnsi"/>
          <w:b/>
        </w:rPr>
      </w:pPr>
      <w:r w:rsidRPr="00795E78">
        <w:rPr>
          <w:rFonts w:asciiTheme="minorHAnsi" w:hAnsiTheme="minorHAnsi"/>
          <w:b/>
        </w:rPr>
        <w:t>Control Plan: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Read and become familiar with the machine’s operating procedures before operating 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Never touch the exposed end of the heat gun when in use 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Hold the heat gun firmly 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When in use, be careful when setting down heat gun on the workbench. Don’t let the exposed end touch the workbench or other undesired surface 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Always know where the power off switch is located in case of emergency 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Always turn switch to off position and unplug when not operating heat gun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Always disconnect the heat gun from the power source before servicing, repairing, or making any adjustments 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Wear safety glasses at all times while using the heat gun 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Wear heat-resistant protective garments to prevent burns </w:t>
      </w:r>
    </w:p>
    <w:p w:rsidR="003F34D5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Do not wear neckties, jewelry, or loose clothing, as they could come into contact with the heat gun </w:t>
      </w:r>
    </w:p>
    <w:p w:rsidR="00193084" w:rsidRPr="00795E78" w:rsidRDefault="003F34D5" w:rsidP="00795E7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Tie up long hair or wear protective hair covering to prevent hair from coming in contact with the heat gun</w:t>
      </w:r>
    </w:p>
    <w:p w:rsidR="00A1447F" w:rsidRPr="00795E78" w:rsidRDefault="00A1447F" w:rsidP="00795E78">
      <w:pPr>
        <w:pStyle w:val="ListParagraph"/>
        <w:jc w:val="both"/>
        <w:rPr>
          <w:rFonts w:asciiTheme="minorHAnsi" w:hAnsiTheme="minorHAnsi"/>
        </w:rPr>
      </w:pPr>
    </w:p>
    <w:p w:rsidR="00A1447F" w:rsidRPr="00795E78" w:rsidRDefault="00A1447F" w:rsidP="00795E78">
      <w:p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  <w:b/>
        </w:rPr>
        <w:t>Experimental Procedures</w:t>
      </w:r>
      <w:r w:rsidRPr="00795E78">
        <w:rPr>
          <w:rFonts w:asciiTheme="minorHAnsi" w:hAnsiTheme="minorHAnsi"/>
        </w:rPr>
        <w:t xml:space="preserve">: </w:t>
      </w:r>
    </w:p>
    <w:p w:rsidR="00A1447F" w:rsidRPr="00795E78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Put on all safety equipment and tie back loose hair or clothing before operating </w:t>
      </w:r>
    </w:p>
    <w:p w:rsidR="00A1447F" w:rsidRPr="00795E78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Check to make sure all parts of machine are working and functioning properly </w:t>
      </w:r>
    </w:p>
    <w:p w:rsidR="00A1447F" w:rsidRPr="00795E78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Make sure heated end of heat gun is not touching undesired surfaces</w:t>
      </w:r>
    </w:p>
    <w:p w:rsidR="00A1447F" w:rsidRPr="00795E78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Prepare work piece for use of heat gun, use clamps or tweezers to hold work piece if desired</w:t>
      </w:r>
    </w:p>
    <w:p w:rsidR="00A1447F" w:rsidRPr="00795E78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Make sure all safety equipment is on correctly</w:t>
      </w:r>
    </w:p>
    <w:p w:rsidR="00A1447F" w:rsidRPr="00795E78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Turn on heat gun and hold firmly</w:t>
      </w:r>
    </w:p>
    <w:p w:rsidR="00A1447F" w:rsidRPr="00795E78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Be aware of where heat gun is pointing at all times. Only blow hot air towards workpiece When finished, turn off heat gun immediately and let cool down</w:t>
      </w:r>
    </w:p>
    <w:p w:rsidR="00A1447F" w:rsidRPr="00795E78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Leave work piece on workspace to cool down</w:t>
      </w:r>
    </w:p>
    <w:p w:rsidR="000479D0" w:rsidRDefault="00A1447F" w:rsidP="00795E7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 xml:space="preserve">Clean workspace. Dispose of any leftover material </w:t>
      </w:r>
    </w:p>
    <w:p w:rsidR="00795E78" w:rsidRDefault="00795E78" w:rsidP="00795E78">
      <w:pPr>
        <w:pStyle w:val="ListParagraph"/>
        <w:jc w:val="both"/>
        <w:rPr>
          <w:rFonts w:asciiTheme="minorHAnsi" w:hAnsiTheme="minorHAnsi"/>
        </w:rPr>
      </w:pPr>
    </w:p>
    <w:p w:rsidR="00795E78" w:rsidRPr="00795E78" w:rsidRDefault="00795E78" w:rsidP="00795E78">
      <w:pPr>
        <w:pStyle w:val="ListParagraph"/>
        <w:jc w:val="both"/>
        <w:rPr>
          <w:rFonts w:asciiTheme="minorHAnsi" w:hAnsiTheme="minorHAnsi"/>
        </w:rPr>
      </w:pPr>
      <w:bookmarkStart w:id="0" w:name="_GoBack"/>
      <w:bookmarkEnd w:id="0"/>
    </w:p>
    <w:p w:rsidR="004C5B8F" w:rsidRPr="00795E78" w:rsidRDefault="004C5B8F" w:rsidP="00795E78">
      <w:pPr>
        <w:jc w:val="both"/>
        <w:rPr>
          <w:rFonts w:asciiTheme="minorHAnsi" w:hAnsiTheme="minorHAnsi"/>
          <w:color w:val="FF0000"/>
        </w:rPr>
      </w:pPr>
      <w:r w:rsidRPr="00795E78">
        <w:rPr>
          <w:rFonts w:asciiTheme="minorHAnsi" w:hAnsiTheme="minorHAnsi"/>
          <w:b/>
          <w:i/>
        </w:rPr>
        <w:t>PPE required</w:t>
      </w:r>
      <w:r w:rsidR="00D10794" w:rsidRPr="00795E78">
        <w:rPr>
          <w:rFonts w:asciiTheme="minorHAnsi" w:hAnsiTheme="minorHAnsi"/>
          <w:b/>
          <w:i/>
        </w:rPr>
        <w:t>:</w:t>
      </w:r>
      <w:r w:rsidRPr="00795E78">
        <w:rPr>
          <w:rFonts w:asciiTheme="minorHAnsi" w:hAnsiTheme="minorHAnsi"/>
          <w:b/>
          <w:i/>
        </w:rPr>
        <w:t xml:space="preserve"> </w:t>
      </w:r>
      <w:r w:rsidR="002F34E4" w:rsidRPr="00795E78">
        <w:rPr>
          <w:rFonts w:asciiTheme="minorHAnsi" w:hAnsiTheme="minorHAnsi"/>
          <w:b/>
          <w:i/>
          <w:color w:val="FF0000"/>
        </w:rPr>
        <w:t xml:space="preserve"> </w:t>
      </w:r>
    </w:p>
    <w:p w:rsidR="00EE759A" w:rsidRPr="00795E78" w:rsidRDefault="00A1447F" w:rsidP="00795E78">
      <w:pPr>
        <w:ind w:firstLine="720"/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2"/>
      <w:r w:rsidRPr="00795E78">
        <w:rPr>
          <w:rFonts w:asciiTheme="minorHAnsi" w:hAnsiTheme="minorHAnsi"/>
        </w:rPr>
        <w:instrText xml:space="preserve"> FORMCHECKBOX </w:instrText>
      </w:r>
      <w:r w:rsidR="00166A8F" w:rsidRPr="00795E78">
        <w:rPr>
          <w:rFonts w:asciiTheme="minorHAnsi" w:hAnsiTheme="minorHAnsi"/>
        </w:rPr>
      </w:r>
      <w:r w:rsidR="00166A8F" w:rsidRPr="00795E78">
        <w:rPr>
          <w:rFonts w:asciiTheme="minorHAnsi" w:hAnsiTheme="minorHAnsi"/>
        </w:rPr>
        <w:fldChar w:fldCharType="separate"/>
      </w:r>
      <w:r w:rsidRPr="00795E78">
        <w:rPr>
          <w:rFonts w:asciiTheme="minorHAnsi" w:hAnsiTheme="minorHAnsi"/>
        </w:rPr>
        <w:fldChar w:fldCharType="end"/>
      </w:r>
      <w:bookmarkEnd w:id="1"/>
      <w:r w:rsidR="00E32978" w:rsidRPr="00795E78">
        <w:rPr>
          <w:rFonts w:asciiTheme="minorHAnsi" w:hAnsiTheme="minorHAnsi"/>
        </w:rPr>
        <w:t xml:space="preserve">  Skin/Body Protection (e</w:t>
      </w:r>
      <w:r w:rsidR="000453D4" w:rsidRPr="00795E78">
        <w:rPr>
          <w:rFonts w:asciiTheme="minorHAnsi" w:hAnsiTheme="minorHAnsi"/>
        </w:rPr>
        <w:t xml:space="preserve">xample: Lab Coat) </w:t>
      </w:r>
      <w:r w:rsidR="006D66C7" w:rsidRPr="00795E78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E25B72" w:rsidRPr="00795E78">
        <w:rPr>
          <w:rFonts w:asciiTheme="minorHAnsi" w:hAnsiTheme="minorHAnsi"/>
        </w:rPr>
        <w:instrText xml:space="preserve"> FORMTEXT </w:instrText>
      </w:r>
      <w:r w:rsidR="006D66C7" w:rsidRPr="00795E78">
        <w:rPr>
          <w:rFonts w:asciiTheme="minorHAnsi" w:hAnsiTheme="minorHAnsi"/>
        </w:rPr>
      </w:r>
      <w:r w:rsidR="006D66C7" w:rsidRPr="00795E78">
        <w:rPr>
          <w:rFonts w:asciiTheme="minorHAnsi" w:hAnsiTheme="minorHAnsi"/>
        </w:rPr>
        <w:fldChar w:fldCharType="separate"/>
      </w:r>
      <w:r w:rsidR="00E25B72" w:rsidRPr="00795E78">
        <w:rPr>
          <w:rFonts w:asciiTheme="minorHAnsi" w:hAnsiTheme="minorHAnsi"/>
          <w:noProof/>
        </w:rPr>
        <w:t> </w:t>
      </w:r>
      <w:r w:rsidR="00E25B72" w:rsidRPr="00795E78">
        <w:rPr>
          <w:rFonts w:asciiTheme="minorHAnsi" w:hAnsiTheme="minorHAnsi"/>
          <w:noProof/>
        </w:rPr>
        <w:t> </w:t>
      </w:r>
      <w:r w:rsidR="00E25B72" w:rsidRPr="00795E78">
        <w:rPr>
          <w:rFonts w:asciiTheme="minorHAnsi" w:hAnsiTheme="minorHAnsi"/>
          <w:noProof/>
        </w:rPr>
        <w:t> </w:t>
      </w:r>
      <w:r w:rsidR="00E25B72" w:rsidRPr="00795E78">
        <w:rPr>
          <w:rFonts w:asciiTheme="minorHAnsi" w:hAnsiTheme="minorHAnsi"/>
          <w:noProof/>
        </w:rPr>
        <w:t> </w:t>
      </w:r>
      <w:r w:rsidR="00E25B72" w:rsidRPr="00795E78">
        <w:rPr>
          <w:rFonts w:asciiTheme="minorHAnsi" w:hAnsiTheme="minorHAnsi"/>
          <w:noProof/>
        </w:rPr>
        <w:t> </w:t>
      </w:r>
      <w:r w:rsidR="006D66C7" w:rsidRPr="00795E78">
        <w:rPr>
          <w:rFonts w:asciiTheme="minorHAnsi" w:hAnsiTheme="minorHAnsi"/>
        </w:rPr>
        <w:fldChar w:fldCharType="end"/>
      </w:r>
      <w:bookmarkEnd w:id="2"/>
    </w:p>
    <w:p w:rsidR="00E25B72" w:rsidRPr="00795E78" w:rsidRDefault="00A1447F" w:rsidP="00795E78">
      <w:pPr>
        <w:ind w:firstLine="720"/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3"/>
      <w:r w:rsidRPr="00795E78">
        <w:rPr>
          <w:rFonts w:asciiTheme="minorHAnsi" w:hAnsiTheme="minorHAnsi"/>
        </w:rPr>
        <w:instrText xml:space="preserve"> FORMCHECKBOX </w:instrText>
      </w:r>
      <w:r w:rsidR="00166A8F" w:rsidRPr="00795E78">
        <w:rPr>
          <w:rFonts w:asciiTheme="minorHAnsi" w:hAnsiTheme="minorHAnsi"/>
        </w:rPr>
      </w:r>
      <w:r w:rsidR="00166A8F" w:rsidRPr="00795E78">
        <w:rPr>
          <w:rFonts w:asciiTheme="minorHAnsi" w:hAnsiTheme="minorHAnsi"/>
        </w:rPr>
        <w:fldChar w:fldCharType="separate"/>
      </w:r>
      <w:r w:rsidRPr="00795E78">
        <w:rPr>
          <w:rFonts w:asciiTheme="minorHAnsi" w:hAnsiTheme="minorHAnsi"/>
        </w:rPr>
        <w:fldChar w:fldCharType="end"/>
      </w:r>
      <w:bookmarkEnd w:id="3"/>
      <w:r w:rsidR="00621D9F" w:rsidRPr="00795E78">
        <w:rPr>
          <w:rFonts w:asciiTheme="minorHAnsi" w:hAnsiTheme="minorHAnsi"/>
        </w:rPr>
        <w:t xml:space="preserve">  </w:t>
      </w:r>
      <w:r w:rsidR="00EE759A" w:rsidRPr="00795E78">
        <w:rPr>
          <w:rFonts w:asciiTheme="minorHAnsi" w:hAnsiTheme="minorHAnsi"/>
        </w:rPr>
        <w:t>Eye protection</w:t>
      </w:r>
      <w:r w:rsidR="00621D9F" w:rsidRPr="00795E78">
        <w:rPr>
          <w:rFonts w:asciiTheme="minorHAnsi" w:hAnsiTheme="minorHAnsi"/>
        </w:rPr>
        <w:t xml:space="preserve"> </w:t>
      </w:r>
    </w:p>
    <w:p w:rsidR="00EE759A" w:rsidRPr="00795E78" w:rsidRDefault="006D66C7" w:rsidP="00795E78">
      <w:pPr>
        <w:ind w:firstLine="720"/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621D9F" w:rsidRPr="00795E78">
        <w:rPr>
          <w:rFonts w:asciiTheme="minorHAnsi" w:hAnsiTheme="minorHAnsi"/>
        </w:rPr>
        <w:instrText xml:space="preserve"> FORMCHECKBOX </w:instrText>
      </w:r>
      <w:r w:rsidR="00166A8F" w:rsidRPr="00795E78">
        <w:rPr>
          <w:rFonts w:asciiTheme="minorHAnsi" w:hAnsiTheme="minorHAnsi"/>
        </w:rPr>
      </w:r>
      <w:r w:rsidR="00166A8F" w:rsidRPr="00795E78">
        <w:rPr>
          <w:rFonts w:asciiTheme="minorHAnsi" w:hAnsiTheme="minorHAnsi"/>
        </w:rPr>
        <w:fldChar w:fldCharType="separate"/>
      </w:r>
      <w:r w:rsidRPr="00795E78">
        <w:rPr>
          <w:rFonts w:asciiTheme="minorHAnsi" w:hAnsiTheme="minorHAnsi"/>
        </w:rPr>
        <w:fldChar w:fldCharType="end"/>
      </w:r>
      <w:bookmarkEnd w:id="4"/>
      <w:r w:rsidR="000453D4" w:rsidRPr="00795E78">
        <w:rPr>
          <w:rFonts w:asciiTheme="minorHAnsi" w:hAnsiTheme="minorHAnsi"/>
        </w:rPr>
        <w:t xml:space="preserve">  </w:t>
      </w:r>
      <w:r w:rsidR="00EE759A" w:rsidRPr="00795E78">
        <w:rPr>
          <w:rFonts w:asciiTheme="minorHAnsi" w:hAnsiTheme="minorHAnsi"/>
        </w:rPr>
        <w:t>Face shield</w:t>
      </w:r>
    </w:p>
    <w:p w:rsidR="00831A85" w:rsidRPr="00795E78" w:rsidRDefault="006D66C7" w:rsidP="00795E78">
      <w:pPr>
        <w:ind w:firstLine="720"/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621D9F" w:rsidRPr="00795E78">
        <w:rPr>
          <w:rFonts w:asciiTheme="minorHAnsi" w:hAnsiTheme="minorHAnsi"/>
        </w:rPr>
        <w:instrText xml:space="preserve"> FORMCHECKBOX </w:instrText>
      </w:r>
      <w:r w:rsidR="00166A8F" w:rsidRPr="00795E78">
        <w:rPr>
          <w:rFonts w:asciiTheme="minorHAnsi" w:hAnsiTheme="minorHAnsi"/>
        </w:rPr>
      </w:r>
      <w:r w:rsidR="00166A8F" w:rsidRPr="00795E78">
        <w:rPr>
          <w:rFonts w:asciiTheme="minorHAnsi" w:hAnsiTheme="minorHAnsi"/>
        </w:rPr>
        <w:fldChar w:fldCharType="separate"/>
      </w:r>
      <w:r w:rsidRPr="00795E78">
        <w:rPr>
          <w:rFonts w:asciiTheme="minorHAnsi" w:hAnsiTheme="minorHAnsi"/>
        </w:rPr>
        <w:fldChar w:fldCharType="end"/>
      </w:r>
      <w:bookmarkEnd w:id="5"/>
      <w:r w:rsidR="00621D9F" w:rsidRPr="00795E78">
        <w:rPr>
          <w:rFonts w:asciiTheme="minorHAnsi" w:hAnsiTheme="minorHAnsi"/>
        </w:rPr>
        <w:t xml:space="preserve">  </w:t>
      </w:r>
      <w:r w:rsidR="00831A85" w:rsidRPr="00795E78">
        <w:rPr>
          <w:rFonts w:asciiTheme="minorHAnsi" w:hAnsiTheme="minorHAnsi"/>
        </w:rPr>
        <w:t xml:space="preserve">Respirator (example: N95): </w:t>
      </w:r>
      <w:r w:rsidRPr="00795E78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621D9F" w:rsidRPr="00795E78">
        <w:rPr>
          <w:rFonts w:asciiTheme="minorHAnsi" w:hAnsiTheme="minorHAnsi"/>
        </w:rPr>
        <w:instrText xml:space="preserve"> FORMTEXT </w:instrText>
      </w:r>
      <w:r w:rsidRPr="00795E78">
        <w:rPr>
          <w:rFonts w:asciiTheme="minorHAnsi" w:hAnsiTheme="minorHAnsi"/>
        </w:rPr>
      </w:r>
      <w:r w:rsidRPr="00795E78">
        <w:rPr>
          <w:rFonts w:asciiTheme="minorHAnsi" w:hAnsiTheme="minorHAnsi"/>
        </w:rPr>
        <w:fldChar w:fldCharType="separate"/>
      </w:r>
      <w:r w:rsidR="00621D9F" w:rsidRPr="00795E78">
        <w:rPr>
          <w:rFonts w:asciiTheme="minorHAnsi" w:hAnsiTheme="minorHAnsi"/>
          <w:noProof/>
        </w:rPr>
        <w:t> </w:t>
      </w:r>
      <w:r w:rsidR="00621D9F" w:rsidRPr="00795E78">
        <w:rPr>
          <w:rFonts w:asciiTheme="minorHAnsi" w:hAnsiTheme="minorHAnsi"/>
          <w:noProof/>
        </w:rPr>
        <w:t> </w:t>
      </w:r>
      <w:r w:rsidR="00621D9F" w:rsidRPr="00795E78">
        <w:rPr>
          <w:rFonts w:asciiTheme="minorHAnsi" w:hAnsiTheme="minorHAnsi"/>
          <w:noProof/>
        </w:rPr>
        <w:t> </w:t>
      </w:r>
      <w:r w:rsidR="00621D9F" w:rsidRPr="00795E78">
        <w:rPr>
          <w:rFonts w:asciiTheme="minorHAnsi" w:hAnsiTheme="minorHAnsi"/>
          <w:noProof/>
        </w:rPr>
        <w:t> </w:t>
      </w:r>
      <w:r w:rsidR="00621D9F" w:rsidRPr="00795E78">
        <w:rPr>
          <w:rFonts w:asciiTheme="minorHAnsi" w:hAnsiTheme="minorHAnsi"/>
          <w:noProof/>
        </w:rPr>
        <w:t> </w:t>
      </w:r>
      <w:r w:rsidRPr="00795E78">
        <w:rPr>
          <w:rFonts w:asciiTheme="minorHAnsi" w:hAnsiTheme="minorHAnsi"/>
        </w:rPr>
        <w:fldChar w:fldCharType="end"/>
      </w:r>
      <w:bookmarkEnd w:id="6"/>
    </w:p>
    <w:p w:rsidR="00831A85" w:rsidRPr="00795E78" w:rsidRDefault="00A1447F" w:rsidP="00795E78">
      <w:pPr>
        <w:ind w:firstLine="720"/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16"/>
      <w:r w:rsidRPr="00795E78">
        <w:rPr>
          <w:rFonts w:asciiTheme="minorHAnsi" w:hAnsiTheme="minorHAnsi"/>
        </w:rPr>
        <w:instrText xml:space="preserve"> FORMCHECKBOX </w:instrText>
      </w:r>
      <w:r w:rsidR="00166A8F" w:rsidRPr="00795E78">
        <w:rPr>
          <w:rFonts w:asciiTheme="minorHAnsi" w:hAnsiTheme="minorHAnsi"/>
        </w:rPr>
      </w:r>
      <w:r w:rsidR="00166A8F" w:rsidRPr="00795E78">
        <w:rPr>
          <w:rFonts w:asciiTheme="minorHAnsi" w:hAnsiTheme="minorHAnsi"/>
        </w:rPr>
        <w:fldChar w:fldCharType="separate"/>
      </w:r>
      <w:r w:rsidRPr="00795E78">
        <w:rPr>
          <w:rFonts w:asciiTheme="minorHAnsi" w:hAnsiTheme="minorHAnsi"/>
        </w:rPr>
        <w:fldChar w:fldCharType="end"/>
      </w:r>
      <w:bookmarkEnd w:id="7"/>
      <w:r w:rsidR="00621D9F" w:rsidRPr="00795E78">
        <w:rPr>
          <w:rFonts w:asciiTheme="minorHAnsi" w:hAnsiTheme="minorHAnsi"/>
        </w:rPr>
        <w:t xml:space="preserve">  </w:t>
      </w:r>
      <w:r w:rsidR="00831A85" w:rsidRPr="00795E78">
        <w:rPr>
          <w:rFonts w:asciiTheme="minorHAnsi" w:hAnsiTheme="minorHAnsi"/>
        </w:rPr>
        <w:t xml:space="preserve">Hand protection (example: Nitrile gloves): </w:t>
      </w:r>
      <w:bookmarkStart w:id="8" w:name="Text28"/>
      <w:r w:rsidR="006D66C7" w:rsidRPr="00795E78">
        <w:rPr>
          <w:rFonts w:asciiTheme="minorHAnsi" w:hAnsi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21D9F" w:rsidRPr="00795E78">
        <w:rPr>
          <w:rFonts w:asciiTheme="minorHAnsi" w:hAnsiTheme="minorHAnsi"/>
        </w:rPr>
        <w:instrText xml:space="preserve"> FORMTEXT </w:instrText>
      </w:r>
      <w:r w:rsidR="006D66C7" w:rsidRPr="00795E78">
        <w:rPr>
          <w:rFonts w:asciiTheme="minorHAnsi" w:hAnsiTheme="minorHAnsi"/>
        </w:rPr>
      </w:r>
      <w:r w:rsidR="006D66C7" w:rsidRPr="00795E78">
        <w:rPr>
          <w:rFonts w:asciiTheme="minorHAnsi" w:hAnsiTheme="minorHAnsi"/>
        </w:rPr>
        <w:fldChar w:fldCharType="separate"/>
      </w:r>
      <w:r w:rsidR="00621D9F" w:rsidRPr="00795E78">
        <w:rPr>
          <w:rFonts w:asciiTheme="minorHAnsi" w:hAnsiTheme="minorHAnsi"/>
          <w:noProof/>
        </w:rPr>
        <w:t> </w:t>
      </w:r>
      <w:r w:rsidR="00621D9F" w:rsidRPr="00795E78">
        <w:rPr>
          <w:rFonts w:asciiTheme="minorHAnsi" w:hAnsiTheme="minorHAnsi"/>
          <w:noProof/>
        </w:rPr>
        <w:t> </w:t>
      </w:r>
      <w:r w:rsidR="00621D9F" w:rsidRPr="00795E78">
        <w:rPr>
          <w:rFonts w:asciiTheme="minorHAnsi" w:hAnsiTheme="minorHAnsi"/>
          <w:noProof/>
        </w:rPr>
        <w:t> </w:t>
      </w:r>
      <w:r w:rsidR="00621D9F" w:rsidRPr="00795E78">
        <w:rPr>
          <w:rFonts w:asciiTheme="minorHAnsi" w:hAnsiTheme="minorHAnsi"/>
          <w:noProof/>
        </w:rPr>
        <w:t> </w:t>
      </w:r>
      <w:r w:rsidR="00621D9F" w:rsidRPr="00795E78">
        <w:rPr>
          <w:rFonts w:asciiTheme="minorHAnsi" w:hAnsiTheme="minorHAnsi"/>
          <w:noProof/>
        </w:rPr>
        <w:t> </w:t>
      </w:r>
      <w:r w:rsidR="006D66C7" w:rsidRPr="00795E78">
        <w:rPr>
          <w:rFonts w:asciiTheme="minorHAnsi" w:hAnsiTheme="minorHAnsi"/>
        </w:rPr>
        <w:fldChar w:fldCharType="end"/>
      </w:r>
      <w:bookmarkEnd w:id="8"/>
    </w:p>
    <w:p w:rsidR="00621D9F" w:rsidRPr="00795E78" w:rsidRDefault="00621D9F" w:rsidP="00795E78">
      <w:pPr>
        <w:jc w:val="both"/>
        <w:rPr>
          <w:rFonts w:asciiTheme="minorHAnsi" w:hAnsiTheme="minorHAnsi"/>
        </w:rPr>
      </w:pPr>
    </w:p>
    <w:p w:rsidR="00621D9F" w:rsidRPr="00795E78" w:rsidRDefault="00621D9F" w:rsidP="00795E78">
      <w:pPr>
        <w:jc w:val="both"/>
        <w:rPr>
          <w:rFonts w:asciiTheme="minorHAnsi" w:hAnsiTheme="minorHAnsi"/>
        </w:rPr>
      </w:pPr>
    </w:p>
    <w:p w:rsidR="00334BF4" w:rsidRPr="00795E78" w:rsidRDefault="00334BF4" w:rsidP="00795E78">
      <w:pPr>
        <w:jc w:val="both"/>
        <w:rPr>
          <w:rFonts w:asciiTheme="minorHAnsi" w:hAnsiTheme="minorHAnsi"/>
        </w:rPr>
      </w:pPr>
    </w:p>
    <w:p w:rsidR="004C5B8F" w:rsidRPr="00795E78" w:rsidRDefault="00524544" w:rsidP="00795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  <w:color w:val="000000"/>
        </w:rPr>
        <w:t xml:space="preserve">This Standard Operating </w:t>
      </w:r>
      <w:r w:rsidR="00A9467F" w:rsidRPr="00795E78">
        <w:rPr>
          <w:rFonts w:asciiTheme="minorHAnsi" w:hAnsiTheme="minorHAnsi"/>
          <w:color w:val="000000"/>
        </w:rPr>
        <w:t xml:space="preserve">Procedure must be placed in the </w:t>
      </w:r>
      <w:r w:rsidR="00A235A4" w:rsidRPr="00795E78">
        <w:rPr>
          <w:rFonts w:asciiTheme="minorHAnsi" w:hAnsiTheme="minorHAnsi"/>
          <w:color w:val="000000"/>
        </w:rPr>
        <w:t>Chemical Hygiene Plan</w:t>
      </w:r>
      <w:r w:rsidR="006C20AB" w:rsidRPr="00795E78">
        <w:rPr>
          <w:rFonts w:asciiTheme="minorHAnsi" w:hAnsiTheme="minorHAnsi"/>
          <w:color w:val="000000"/>
        </w:rPr>
        <w:t xml:space="preserve">. </w:t>
      </w:r>
      <w:r w:rsidR="00A235A4" w:rsidRPr="00795E78">
        <w:rPr>
          <w:rFonts w:asciiTheme="minorHAnsi" w:hAnsiTheme="minorHAnsi"/>
          <w:color w:val="000000"/>
        </w:rPr>
        <w:t xml:space="preserve"> </w:t>
      </w:r>
      <w:r w:rsidR="006C20AB" w:rsidRPr="00795E78">
        <w:rPr>
          <w:rFonts w:asciiTheme="minorHAnsi" w:hAnsiTheme="minorHAnsi"/>
          <w:color w:val="000000"/>
        </w:rPr>
        <w:t>All</w:t>
      </w:r>
      <w:r w:rsidR="00A235A4" w:rsidRPr="00795E78">
        <w:rPr>
          <w:rFonts w:asciiTheme="minorHAnsi" w:hAnsiTheme="minorHAnsi"/>
          <w:color w:val="000000"/>
        </w:rPr>
        <w:t xml:space="preserve"> laboratory personnel must be familiar with safe handling practices (i.e., training with </w:t>
      </w:r>
      <w:r w:rsidR="00D10794" w:rsidRPr="00795E78">
        <w:rPr>
          <w:rFonts w:asciiTheme="minorHAnsi" w:hAnsiTheme="minorHAnsi"/>
          <w:color w:val="000000"/>
        </w:rPr>
        <w:t>documentation</w:t>
      </w:r>
      <w:r w:rsidR="00A235A4" w:rsidRPr="00795E78">
        <w:rPr>
          <w:rFonts w:asciiTheme="minorHAnsi" w:hAnsiTheme="minorHAnsi"/>
          <w:color w:val="000000"/>
        </w:rPr>
        <w:t xml:space="preserve"> of training) when working with </w:t>
      </w:r>
      <w:r w:rsidR="006C20AB" w:rsidRPr="00795E78">
        <w:rPr>
          <w:rFonts w:asciiTheme="minorHAnsi" w:hAnsiTheme="minorHAnsi"/>
          <w:color w:val="000000"/>
        </w:rPr>
        <w:t>this equipment</w:t>
      </w:r>
      <w:r w:rsidR="00A235A4" w:rsidRPr="00795E78">
        <w:rPr>
          <w:rFonts w:asciiTheme="minorHAnsi" w:hAnsiTheme="minorHAnsi"/>
          <w:color w:val="000000"/>
        </w:rPr>
        <w:t xml:space="preserve">. This must be incorporated into the comprehensive chemical hygiene plan of the laboratory. </w:t>
      </w:r>
      <w:bookmarkStart w:id="9" w:name="OLE_LINK1"/>
      <w:r w:rsidR="00A235A4" w:rsidRPr="00795E78">
        <w:rPr>
          <w:rFonts w:asciiTheme="minorHAnsi" w:hAnsiTheme="minorHAnsi"/>
          <w:color w:val="000000"/>
        </w:rPr>
        <w:t xml:space="preserve">If you have any questions regarding a </w:t>
      </w:r>
      <w:bookmarkEnd w:id="9"/>
      <w:r w:rsidR="00A235A4" w:rsidRPr="00795E78">
        <w:rPr>
          <w:rFonts w:asciiTheme="minorHAnsi" w:hAnsiTheme="minorHAnsi"/>
          <w:color w:val="000000"/>
        </w:rPr>
        <w:t>comprehensive mandatory laboratory chemical hygiene plan</w:t>
      </w:r>
      <w:r w:rsidR="002F34E4" w:rsidRPr="00795E78">
        <w:rPr>
          <w:rFonts w:asciiTheme="minorHAnsi" w:hAnsiTheme="minorHAnsi"/>
          <w:color w:val="000000"/>
        </w:rPr>
        <w:t xml:space="preserve"> please contact your Representative at Environmental Health and Safety (292-1284).</w:t>
      </w:r>
      <w:r w:rsidR="00795E78">
        <w:rPr>
          <w:rFonts w:asciiTheme="minorHAnsi" w:hAnsiTheme="minorHAnsi"/>
          <w:color w:val="000000"/>
        </w:rPr>
        <w:t xml:space="preserve"> </w:t>
      </w:r>
      <w:r w:rsidR="004C5B8F" w:rsidRPr="00795E78">
        <w:rPr>
          <w:rFonts w:asciiTheme="minorHAnsi" w:hAnsiTheme="minorHAnsi"/>
          <w:color w:val="000000"/>
        </w:rPr>
        <w:t>For any other questions or concerns, please contact</w:t>
      </w:r>
      <w:r w:rsidR="009105CB" w:rsidRPr="00795E78">
        <w:rPr>
          <w:rFonts w:asciiTheme="minorHAnsi" w:hAnsiTheme="minorHAnsi"/>
          <w:color w:val="000000"/>
        </w:rPr>
        <w:t>:</w:t>
      </w:r>
    </w:p>
    <w:p w:rsidR="004C5B8F" w:rsidRPr="00795E78" w:rsidRDefault="004C5B8F" w:rsidP="00795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C5B8F" w:rsidRPr="00795E78" w:rsidRDefault="004C5B8F" w:rsidP="00795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795E78">
        <w:rPr>
          <w:rFonts w:asciiTheme="minorHAnsi" w:hAnsiTheme="minorHAnsi"/>
          <w:b/>
          <w:color w:val="000000"/>
        </w:rPr>
        <w:t>PI contact information</w:t>
      </w:r>
    </w:p>
    <w:p w:rsidR="004C5B8F" w:rsidRPr="00795E78" w:rsidRDefault="004C5B8F" w:rsidP="00795E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795E78">
        <w:rPr>
          <w:rFonts w:asciiTheme="minorHAnsi" w:hAnsiTheme="minorHAnsi"/>
          <w:color w:val="000000"/>
        </w:rPr>
        <w:t>Name:</w:t>
      </w:r>
      <w:r w:rsidRPr="00795E78">
        <w:rPr>
          <w:rFonts w:asciiTheme="minorHAnsi" w:hAnsiTheme="minorHAnsi"/>
          <w:color w:val="000000"/>
        </w:rPr>
        <w:tab/>
      </w:r>
      <w:r w:rsidR="006D66C7" w:rsidRPr="00795E78">
        <w:rPr>
          <w:rFonts w:asciiTheme="minorHAnsi" w:hAnsiTheme="minorHAns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621D9F" w:rsidRPr="00795E78">
        <w:rPr>
          <w:rFonts w:asciiTheme="minorHAnsi" w:hAnsiTheme="minorHAnsi"/>
          <w:color w:val="000000"/>
        </w:rPr>
        <w:instrText xml:space="preserve"> FORMTEXT </w:instrText>
      </w:r>
      <w:r w:rsidR="006D66C7" w:rsidRPr="00795E78">
        <w:rPr>
          <w:rFonts w:asciiTheme="minorHAnsi" w:hAnsiTheme="minorHAnsi"/>
          <w:color w:val="000000"/>
        </w:rPr>
      </w:r>
      <w:r w:rsidR="006D66C7" w:rsidRPr="00795E78">
        <w:rPr>
          <w:rFonts w:asciiTheme="minorHAnsi" w:hAnsiTheme="minorHAnsi"/>
          <w:color w:val="000000"/>
        </w:rPr>
        <w:fldChar w:fldCharType="separate"/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D66C7" w:rsidRPr="00795E78">
        <w:rPr>
          <w:rFonts w:asciiTheme="minorHAnsi" w:hAnsiTheme="minorHAnsi"/>
          <w:color w:val="000000"/>
        </w:rPr>
        <w:fldChar w:fldCharType="end"/>
      </w:r>
      <w:bookmarkEnd w:id="10"/>
      <w:r w:rsidR="00524858" w:rsidRPr="00795E78">
        <w:rPr>
          <w:rFonts w:asciiTheme="minorHAnsi" w:hAnsiTheme="minorHAnsi"/>
          <w:color w:val="000000"/>
        </w:rPr>
        <w:tab/>
      </w:r>
      <w:r w:rsidR="00524858" w:rsidRPr="00795E78">
        <w:rPr>
          <w:rFonts w:asciiTheme="minorHAnsi" w:hAnsiTheme="minorHAnsi"/>
          <w:color w:val="000000"/>
        </w:rPr>
        <w:tab/>
      </w:r>
      <w:r w:rsidR="00524858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524858" w:rsidRPr="00795E78">
        <w:rPr>
          <w:rFonts w:asciiTheme="minorHAnsi" w:hAnsiTheme="minorHAnsi"/>
          <w:color w:val="000000"/>
        </w:rPr>
        <w:t xml:space="preserve"> </w:t>
      </w:r>
    </w:p>
    <w:p w:rsidR="004C5B8F" w:rsidRPr="00795E78" w:rsidRDefault="004C5B8F" w:rsidP="00795E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795E78">
        <w:rPr>
          <w:rFonts w:asciiTheme="minorHAnsi" w:hAnsiTheme="minorHAnsi"/>
          <w:color w:val="000000"/>
        </w:rPr>
        <w:t>Office Phone:</w:t>
      </w:r>
      <w:r w:rsidR="00524858" w:rsidRPr="00795E78">
        <w:rPr>
          <w:rFonts w:asciiTheme="minorHAnsi" w:hAnsiTheme="minorHAnsi"/>
          <w:color w:val="000000"/>
        </w:rPr>
        <w:tab/>
      </w:r>
      <w:r w:rsidR="006D66C7" w:rsidRPr="00795E78">
        <w:rPr>
          <w:rFonts w:asciiTheme="minorHAnsi" w:hAnsiTheme="minorHAns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621D9F" w:rsidRPr="00795E78">
        <w:rPr>
          <w:rFonts w:asciiTheme="minorHAnsi" w:hAnsiTheme="minorHAnsi"/>
          <w:color w:val="000000"/>
        </w:rPr>
        <w:instrText xml:space="preserve"> FORMTEXT </w:instrText>
      </w:r>
      <w:r w:rsidR="006D66C7" w:rsidRPr="00795E78">
        <w:rPr>
          <w:rFonts w:asciiTheme="minorHAnsi" w:hAnsiTheme="minorHAnsi"/>
          <w:color w:val="000000"/>
        </w:rPr>
      </w:r>
      <w:r w:rsidR="006D66C7" w:rsidRPr="00795E78">
        <w:rPr>
          <w:rFonts w:asciiTheme="minorHAnsi" w:hAnsiTheme="minorHAnsi"/>
          <w:color w:val="000000"/>
        </w:rPr>
        <w:fldChar w:fldCharType="separate"/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D66C7" w:rsidRPr="00795E78">
        <w:rPr>
          <w:rFonts w:asciiTheme="minorHAnsi" w:hAnsiTheme="minorHAnsi"/>
          <w:color w:val="000000"/>
        </w:rPr>
        <w:fldChar w:fldCharType="end"/>
      </w:r>
      <w:bookmarkEnd w:id="11"/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524858" w:rsidRPr="00795E78">
        <w:rPr>
          <w:rFonts w:asciiTheme="minorHAnsi" w:hAnsiTheme="minorHAnsi"/>
          <w:color w:val="000000"/>
        </w:rPr>
        <w:t xml:space="preserve"> </w:t>
      </w:r>
    </w:p>
    <w:p w:rsidR="00193084" w:rsidRPr="00795E78" w:rsidRDefault="00524858" w:rsidP="00795E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795E78">
        <w:rPr>
          <w:rFonts w:asciiTheme="minorHAnsi" w:hAnsiTheme="minorHAnsi"/>
          <w:color w:val="000000"/>
        </w:rPr>
        <w:t>Cell phone:</w:t>
      </w:r>
      <w:r w:rsidR="00621D9F" w:rsidRPr="00795E78">
        <w:rPr>
          <w:rFonts w:asciiTheme="minorHAnsi" w:hAnsiTheme="minorHAnsi"/>
          <w:color w:val="000000"/>
        </w:rPr>
        <w:t xml:space="preserve"> </w:t>
      </w:r>
      <w:r w:rsidR="006D66C7" w:rsidRPr="00795E78">
        <w:rPr>
          <w:rFonts w:asciiTheme="minorHAnsi" w:hAnsiTheme="minorHAns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621D9F" w:rsidRPr="00795E78">
        <w:rPr>
          <w:rFonts w:asciiTheme="minorHAnsi" w:hAnsiTheme="minorHAnsi"/>
          <w:color w:val="000000"/>
        </w:rPr>
        <w:instrText xml:space="preserve"> FORMTEXT </w:instrText>
      </w:r>
      <w:r w:rsidR="006D66C7" w:rsidRPr="00795E78">
        <w:rPr>
          <w:rFonts w:asciiTheme="minorHAnsi" w:hAnsiTheme="minorHAnsi"/>
          <w:color w:val="000000"/>
        </w:rPr>
      </w:r>
      <w:r w:rsidR="006D66C7" w:rsidRPr="00795E78">
        <w:rPr>
          <w:rFonts w:asciiTheme="minorHAnsi" w:hAnsiTheme="minorHAnsi"/>
          <w:color w:val="000000"/>
        </w:rPr>
        <w:fldChar w:fldCharType="separate"/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D66C7" w:rsidRPr="00795E78">
        <w:rPr>
          <w:rFonts w:asciiTheme="minorHAnsi" w:hAnsiTheme="minorHAnsi"/>
          <w:color w:val="000000"/>
        </w:rPr>
        <w:fldChar w:fldCharType="end"/>
      </w:r>
      <w:bookmarkEnd w:id="12"/>
      <w:r w:rsidR="004C5B8F" w:rsidRPr="00795E78">
        <w:rPr>
          <w:rFonts w:asciiTheme="minorHAnsi" w:hAnsiTheme="minorHAnsi"/>
          <w:color w:val="000000"/>
        </w:rPr>
        <w:tab/>
      </w:r>
      <w:r w:rsidR="00E751D6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  <w:r w:rsidR="000E0CAA" w:rsidRPr="00795E78">
        <w:rPr>
          <w:rFonts w:asciiTheme="minorHAnsi" w:hAnsiTheme="minorHAnsi"/>
          <w:color w:val="000000"/>
        </w:rPr>
        <w:tab/>
      </w:r>
    </w:p>
    <w:p w:rsidR="00193084" w:rsidRPr="00795E78" w:rsidRDefault="00193084" w:rsidP="00795E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795E78">
        <w:rPr>
          <w:rFonts w:asciiTheme="minorHAnsi" w:hAnsiTheme="minorHAnsi"/>
          <w:color w:val="000000"/>
        </w:rPr>
        <w:t>Date:</w:t>
      </w:r>
      <w:r w:rsidR="00621D9F" w:rsidRPr="00795E78">
        <w:rPr>
          <w:rFonts w:asciiTheme="minorHAnsi" w:hAnsiTheme="minorHAnsi"/>
          <w:color w:val="000000"/>
        </w:rPr>
        <w:t xml:space="preserve"> </w:t>
      </w:r>
      <w:bookmarkStart w:id="13" w:name="Text21"/>
      <w:r w:rsidR="006D66C7" w:rsidRPr="00795E78">
        <w:rPr>
          <w:rFonts w:asciiTheme="minorHAnsi" w:hAnsiTheme="minorHAns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21D9F" w:rsidRPr="00795E78">
        <w:rPr>
          <w:rFonts w:asciiTheme="minorHAnsi" w:hAnsiTheme="minorHAnsi"/>
          <w:color w:val="000000"/>
        </w:rPr>
        <w:instrText xml:space="preserve"> FORMTEXT </w:instrText>
      </w:r>
      <w:r w:rsidR="006D66C7" w:rsidRPr="00795E78">
        <w:rPr>
          <w:rFonts w:asciiTheme="minorHAnsi" w:hAnsiTheme="minorHAnsi"/>
          <w:color w:val="000000"/>
        </w:rPr>
      </w:r>
      <w:r w:rsidR="006D66C7" w:rsidRPr="00795E78">
        <w:rPr>
          <w:rFonts w:asciiTheme="minorHAnsi" w:hAnsiTheme="minorHAnsi"/>
          <w:color w:val="000000"/>
        </w:rPr>
        <w:fldChar w:fldCharType="separate"/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D66C7" w:rsidRPr="00795E78">
        <w:rPr>
          <w:rFonts w:asciiTheme="minorHAnsi" w:hAnsiTheme="minorHAnsi"/>
          <w:color w:val="000000"/>
        </w:rPr>
        <w:fldChar w:fldCharType="end"/>
      </w:r>
      <w:bookmarkEnd w:id="13"/>
    </w:p>
    <w:p w:rsidR="00193084" w:rsidRPr="00795E78" w:rsidRDefault="00193084" w:rsidP="00795E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795E78">
        <w:rPr>
          <w:rFonts w:asciiTheme="minorHAnsi" w:hAnsiTheme="minorHAnsi"/>
          <w:color w:val="000000"/>
        </w:rPr>
        <w:t xml:space="preserve">E-mail:  </w:t>
      </w:r>
      <w:r w:rsidR="006D66C7" w:rsidRPr="00795E78">
        <w:rPr>
          <w:rFonts w:asciiTheme="minorHAnsi" w:hAnsiTheme="minorHAnsi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621D9F" w:rsidRPr="00795E78">
        <w:rPr>
          <w:rFonts w:asciiTheme="minorHAnsi" w:hAnsiTheme="minorHAnsi"/>
          <w:color w:val="000000"/>
        </w:rPr>
        <w:instrText xml:space="preserve"> FORMTEXT </w:instrText>
      </w:r>
      <w:r w:rsidR="006D66C7" w:rsidRPr="00795E78">
        <w:rPr>
          <w:rFonts w:asciiTheme="minorHAnsi" w:hAnsiTheme="minorHAnsi"/>
          <w:color w:val="000000"/>
        </w:rPr>
      </w:r>
      <w:r w:rsidR="006D66C7" w:rsidRPr="00795E78">
        <w:rPr>
          <w:rFonts w:asciiTheme="minorHAnsi" w:hAnsiTheme="minorHAnsi"/>
          <w:color w:val="000000"/>
        </w:rPr>
        <w:fldChar w:fldCharType="separate"/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D66C7" w:rsidRPr="00795E78">
        <w:rPr>
          <w:rFonts w:asciiTheme="minorHAnsi" w:hAnsiTheme="minorHAnsi"/>
          <w:color w:val="000000"/>
        </w:rPr>
        <w:fldChar w:fldCharType="end"/>
      </w:r>
      <w:bookmarkEnd w:id="14"/>
    </w:p>
    <w:p w:rsidR="00193084" w:rsidRPr="00795E78" w:rsidRDefault="00193084" w:rsidP="00795E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795E78">
        <w:rPr>
          <w:rFonts w:asciiTheme="minorHAnsi" w:hAnsiTheme="minorHAnsi"/>
          <w:color w:val="000000"/>
        </w:rPr>
        <w:t>Home phone:</w:t>
      </w:r>
      <w:r w:rsidR="00621D9F" w:rsidRPr="00795E78">
        <w:rPr>
          <w:rFonts w:asciiTheme="minorHAnsi" w:hAnsiTheme="minorHAnsi"/>
          <w:color w:val="000000"/>
        </w:rPr>
        <w:t xml:space="preserve"> </w:t>
      </w:r>
      <w:r w:rsidR="006D66C7" w:rsidRPr="00795E78">
        <w:rPr>
          <w:rFonts w:asciiTheme="minorHAnsi" w:hAnsiTheme="minorHAnsi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621D9F" w:rsidRPr="00795E78">
        <w:rPr>
          <w:rFonts w:asciiTheme="minorHAnsi" w:hAnsiTheme="minorHAnsi"/>
          <w:color w:val="000000"/>
        </w:rPr>
        <w:instrText xml:space="preserve"> FORMTEXT </w:instrText>
      </w:r>
      <w:r w:rsidR="006D66C7" w:rsidRPr="00795E78">
        <w:rPr>
          <w:rFonts w:asciiTheme="minorHAnsi" w:hAnsiTheme="minorHAnsi"/>
          <w:color w:val="000000"/>
        </w:rPr>
      </w:r>
      <w:r w:rsidR="006D66C7" w:rsidRPr="00795E78">
        <w:rPr>
          <w:rFonts w:asciiTheme="minorHAnsi" w:hAnsiTheme="minorHAnsi"/>
          <w:color w:val="000000"/>
        </w:rPr>
        <w:fldChar w:fldCharType="separate"/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21D9F" w:rsidRPr="00795E78">
        <w:rPr>
          <w:rFonts w:asciiTheme="minorHAnsi" w:hAnsiTheme="minorHAnsi"/>
          <w:noProof/>
          <w:color w:val="000000"/>
        </w:rPr>
        <w:t> </w:t>
      </w:r>
      <w:r w:rsidR="006D66C7" w:rsidRPr="00795E78">
        <w:rPr>
          <w:rFonts w:asciiTheme="minorHAnsi" w:hAnsiTheme="minorHAnsi"/>
          <w:color w:val="000000"/>
        </w:rPr>
        <w:fldChar w:fldCharType="end"/>
      </w:r>
      <w:bookmarkEnd w:id="15"/>
    </w:p>
    <w:p w:rsidR="004C5B8F" w:rsidRPr="00795E78" w:rsidRDefault="004C5B8F" w:rsidP="00795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795E78">
        <w:rPr>
          <w:rFonts w:asciiTheme="minorHAnsi" w:hAnsiTheme="minorHAnsi"/>
          <w:color w:val="000000"/>
        </w:rPr>
        <w:t xml:space="preserve"> </w:t>
      </w:r>
    </w:p>
    <w:p w:rsidR="004C5B8F" w:rsidRPr="00795E78" w:rsidRDefault="00EE759A" w:rsidP="00795E78">
      <w:pPr>
        <w:jc w:val="both"/>
        <w:rPr>
          <w:rFonts w:asciiTheme="minorHAnsi" w:hAnsiTheme="minorHAnsi"/>
        </w:rPr>
      </w:pPr>
      <w:r w:rsidRPr="00795E78">
        <w:rPr>
          <w:rFonts w:asciiTheme="minorHAnsi" w:hAnsiTheme="minorHAnsi"/>
        </w:rPr>
        <w:t>P.I. Signature ___________________________________________________________</w:t>
      </w:r>
    </w:p>
    <w:sectPr w:rsidR="004C5B8F" w:rsidRPr="00795E78" w:rsidSect="006D66C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8F" w:rsidRDefault="00166A8F" w:rsidP="00524858">
      <w:r>
        <w:separator/>
      </w:r>
    </w:p>
  </w:endnote>
  <w:endnote w:type="continuationSeparator" w:id="0">
    <w:p w:rsidR="00166A8F" w:rsidRDefault="00166A8F" w:rsidP="005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65" w:rsidRDefault="00F20E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C</w:t>
    </w:r>
    <w:proofErr w:type="spellStart"/>
    <w:r w:rsidR="00A1447F">
      <w:rPr>
        <w:rFonts w:asciiTheme="majorHAnsi" w:eastAsiaTheme="majorEastAsia" w:hAnsiTheme="majorHAnsi" w:cstheme="majorBidi"/>
      </w:rPr>
      <w:t>reated</w:t>
    </w:r>
    <w:proofErr w:type="spellEnd"/>
    <w:r w:rsidR="00A1447F">
      <w:rPr>
        <w:rFonts w:asciiTheme="majorHAnsi" w:eastAsiaTheme="majorEastAsia" w:hAnsiTheme="majorHAnsi" w:cstheme="majorBidi"/>
      </w:rPr>
      <w:t>: Dec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 xml:space="preserve">Revised:  </w:t>
    </w:r>
    <w:r>
      <w:rPr>
        <w:rFonts w:asciiTheme="majorHAnsi" w:eastAsiaTheme="majorEastAsia" w:hAnsiTheme="majorHAnsi" w:cstheme="majorBidi"/>
      </w:rPr>
      <w:t xml:space="preserve">Page </w:t>
    </w:r>
    <w:r w:rsidR="006D66C7">
      <w:rPr>
        <w:rFonts w:asciiTheme="minorHAnsi" w:eastAsiaTheme="minorEastAsia" w:hAnsiTheme="minorHAnsi" w:cstheme="minorBidi"/>
      </w:rPr>
      <w:fldChar w:fldCharType="begin"/>
    </w:r>
    <w:r w:rsidRPr="00A1447F">
      <w:instrText xml:space="preserve"> PAGE   \* MERGEFORMAT </w:instrText>
    </w:r>
    <w:r w:rsidR="006D66C7">
      <w:rPr>
        <w:rFonts w:asciiTheme="minorHAnsi" w:eastAsiaTheme="minorEastAsia" w:hAnsiTheme="minorHAnsi" w:cstheme="minorBidi"/>
      </w:rPr>
      <w:fldChar w:fldCharType="separate"/>
    </w:r>
    <w:r w:rsidR="00795E78" w:rsidRPr="00795E78">
      <w:rPr>
        <w:rFonts w:asciiTheme="majorHAnsi" w:eastAsiaTheme="majorEastAsia" w:hAnsiTheme="majorHAnsi" w:cstheme="majorBidi"/>
        <w:noProof/>
      </w:rPr>
      <w:t>2</w:t>
    </w:r>
    <w:r w:rsidR="006D66C7">
      <w:rPr>
        <w:rFonts w:asciiTheme="majorHAnsi" w:eastAsiaTheme="majorEastAsia" w:hAnsiTheme="majorHAnsi" w:cstheme="majorBidi"/>
        <w:noProof/>
      </w:rPr>
      <w:fldChar w:fldCharType="end"/>
    </w:r>
  </w:p>
  <w:p w:rsidR="00F20E65" w:rsidRDefault="00F2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8F" w:rsidRDefault="00166A8F" w:rsidP="00524858">
      <w:r>
        <w:separator/>
      </w:r>
    </w:p>
  </w:footnote>
  <w:footnote w:type="continuationSeparator" w:id="0">
    <w:p w:rsidR="00166A8F" w:rsidRDefault="00166A8F" w:rsidP="0052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9E" w:rsidRDefault="00F42B9E" w:rsidP="0088548A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F42B9E" w:rsidRDefault="00F42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08CA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34C8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4030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9608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0B0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69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80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022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CB0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D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A6949"/>
    <w:multiLevelType w:val="hybridMultilevel"/>
    <w:tmpl w:val="F948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A25B83"/>
    <w:multiLevelType w:val="hybridMultilevel"/>
    <w:tmpl w:val="AF02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377C2"/>
    <w:multiLevelType w:val="hybridMultilevel"/>
    <w:tmpl w:val="8B98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7C87"/>
    <w:rsid w:val="0009159C"/>
    <w:rsid w:val="00094665"/>
    <w:rsid w:val="00095329"/>
    <w:rsid w:val="000958B3"/>
    <w:rsid w:val="0009664D"/>
    <w:rsid w:val="00096699"/>
    <w:rsid w:val="00096CD0"/>
    <w:rsid w:val="00097171"/>
    <w:rsid w:val="00097D36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4AA9"/>
    <w:rsid w:val="000D5085"/>
    <w:rsid w:val="000D7C8C"/>
    <w:rsid w:val="000E0CAA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F8A"/>
    <w:rsid w:val="001141A5"/>
    <w:rsid w:val="001150CA"/>
    <w:rsid w:val="00115135"/>
    <w:rsid w:val="0011537C"/>
    <w:rsid w:val="00117659"/>
    <w:rsid w:val="00121826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36EA9"/>
    <w:rsid w:val="00144FC9"/>
    <w:rsid w:val="001456D0"/>
    <w:rsid w:val="00146202"/>
    <w:rsid w:val="00146516"/>
    <w:rsid w:val="001507E1"/>
    <w:rsid w:val="00150953"/>
    <w:rsid w:val="00151C6E"/>
    <w:rsid w:val="00152A81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66A8F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084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764"/>
    <w:rsid w:val="001F7B6A"/>
    <w:rsid w:val="002010B9"/>
    <w:rsid w:val="0020227E"/>
    <w:rsid w:val="0020797F"/>
    <w:rsid w:val="00213EC5"/>
    <w:rsid w:val="00217F20"/>
    <w:rsid w:val="002204EF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4BF4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75EA"/>
    <w:rsid w:val="003475F6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34D5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44BC"/>
    <w:rsid w:val="00434A26"/>
    <w:rsid w:val="004377BB"/>
    <w:rsid w:val="004410F1"/>
    <w:rsid w:val="004412DE"/>
    <w:rsid w:val="0044194F"/>
    <w:rsid w:val="00444530"/>
    <w:rsid w:val="00445615"/>
    <w:rsid w:val="00446944"/>
    <w:rsid w:val="00447E4E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3251"/>
    <w:rsid w:val="004A5C79"/>
    <w:rsid w:val="004A787D"/>
    <w:rsid w:val="004B023E"/>
    <w:rsid w:val="004B1B4C"/>
    <w:rsid w:val="004B2486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041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3FC6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D9F"/>
    <w:rsid w:val="00621EC4"/>
    <w:rsid w:val="006223D2"/>
    <w:rsid w:val="00622674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20AB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66C7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5572"/>
    <w:rsid w:val="007058F6"/>
    <w:rsid w:val="00705BB4"/>
    <w:rsid w:val="0070691A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1D83"/>
    <w:rsid w:val="0074375B"/>
    <w:rsid w:val="00745B6C"/>
    <w:rsid w:val="0074691D"/>
    <w:rsid w:val="00747AD1"/>
    <w:rsid w:val="00747FA7"/>
    <w:rsid w:val="00752C0D"/>
    <w:rsid w:val="00752F6F"/>
    <w:rsid w:val="007531A0"/>
    <w:rsid w:val="007535FA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70A46"/>
    <w:rsid w:val="007727C1"/>
    <w:rsid w:val="00773960"/>
    <w:rsid w:val="00773987"/>
    <w:rsid w:val="00775674"/>
    <w:rsid w:val="0077577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5E78"/>
    <w:rsid w:val="007979F9"/>
    <w:rsid w:val="007A1C2C"/>
    <w:rsid w:val="007A1E91"/>
    <w:rsid w:val="007A241C"/>
    <w:rsid w:val="007A2C97"/>
    <w:rsid w:val="007A345B"/>
    <w:rsid w:val="007A5109"/>
    <w:rsid w:val="007B05AF"/>
    <w:rsid w:val="007B299F"/>
    <w:rsid w:val="007B418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95E"/>
    <w:rsid w:val="00816E5C"/>
    <w:rsid w:val="00817216"/>
    <w:rsid w:val="00817BA5"/>
    <w:rsid w:val="00817C8F"/>
    <w:rsid w:val="008206E1"/>
    <w:rsid w:val="00821D0D"/>
    <w:rsid w:val="00823ADB"/>
    <w:rsid w:val="0082594E"/>
    <w:rsid w:val="00830AB0"/>
    <w:rsid w:val="00831A85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3A1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0532"/>
    <w:rsid w:val="008D0EB0"/>
    <w:rsid w:val="008D2AAD"/>
    <w:rsid w:val="008D2CC6"/>
    <w:rsid w:val="008D3BE0"/>
    <w:rsid w:val="008D619A"/>
    <w:rsid w:val="008D66E2"/>
    <w:rsid w:val="008D7346"/>
    <w:rsid w:val="008E24CC"/>
    <w:rsid w:val="008E4C91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05CB"/>
    <w:rsid w:val="00913195"/>
    <w:rsid w:val="009131DF"/>
    <w:rsid w:val="00913EBD"/>
    <w:rsid w:val="00920742"/>
    <w:rsid w:val="0092150D"/>
    <w:rsid w:val="00923798"/>
    <w:rsid w:val="0092411A"/>
    <w:rsid w:val="00926447"/>
    <w:rsid w:val="009302A0"/>
    <w:rsid w:val="00932BA0"/>
    <w:rsid w:val="00932BE1"/>
    <w:rsid w:val="00933ECF"/>
    <w:rsid w:val="00936885"/>
    <w:rsid w:val="00941428"/>
    <w:rsid w:val="00943042"/>
    <w:rsid w:val="00943534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0E4"/>
    <w:rsid w:val="009A2FB4"/>
    <w:rsid w:val="009A3C30"/>
    <w:rsid w:val="009A535E"/>
    <w:rsid w:val="009A730C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4E3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447F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E40"/>
    <w:rsid w:val="00A9037E"/>
    <w:rsid w:val="00A90E50"/>
    <w:rsid w:val="00A916EA"/>
    <w:rsid w:val="00A93202"/>
    <w:rsid w:val="00A9467F"/>
    <w:rsid w:val="00A96A0A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67A25"/>
    <w:rsid w:val="00B738B4"/>
    <w:rsid w:val="00B74541"/>
    <w:rsid w:val="00B74625"/>
    <w:rsid w:val="00B74A92"/>
    <w:rsid w:val="00B75280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B0872"/>
    <w:rsid w:val="00BB1136"/>
    <w:rsid w:val="00BB34EE"/>
    <w:rsid w:val="00BB447C"/>
    <w:rsid w:val="00BB6268"/>
    <w:rsid w:val="00BB6C39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3B3C"/>
    <w:rsid w:val="00CD4B68"/>
    <w:rsid w:val="00CD54A0"/>
    <w:rsid w:val="00CD6349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1884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34DE"/>
    <w:rsid w:val="00DA55B2"/>
    <w:rsid w:val="00DA63F0"/>
    <w:rsid w:val="00DB2246"/>
    <w:rsid w:val="00DB2AE2"/>
    <w:rsid w:val="00DB582C"/>
    <w:rsid w:val="00DB5DFF"/>
    <w:rsid w:val="00DB6C2D"/>
    <w:rsid w:val="00DC0F5F"/>
    <w:rsid w:val="00DC0F7F"/>
    <w:rsid w:val="00DC17B2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531A"/>
    <w:rsid w:val="00E06203"/>
    <w:rsid w:val="00E121AA"/>
    <w:rsid w:val="00E14ECC"/>
    <w:rsid w:val="00E17448"/>
    <w:rsid w:val="00E17D96"/>
    <w:rsid w:val="00E20BD5"/>
    <w:rsid w:val="00E24D50"/>
    <w:rsid w:val="00E25B72"/>
    <w:rsid w:val="00E27DB4"/>
    <w:rsid w:val="00E302DB"/>
    <w:rsid w:val="00E30B2D"/>
    <w:rsid w:val="00E31098"/>
    <w:rsid w:val="00E313DC"/>
    <w:rsid w:val="00E31792"/>
    <w:rsid w:val="00E32978"/>
    <w:rsid w:val="00E343F4"/>
    <w:rsid w:val="00E35D6A"/>
    <w:rsid w:val="00E36103"/>
    <w:rsid w:val="00E364F0"/>
    <w:rsid w:val="00E3687C"/>
    <w:rsid w:val="00E377EE"/>
    <w:rsid w:val="00E379C3"/>
    <w:rsid w:val="00E37E37"/>
    <w:rsid w:val="00E41483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1543"/>
    <w:rsid w:val="00E724AA"/>
    <w:rsid w:val="00E725BD"/>
    <w:rsid w:val="00E72905"/>
    <w:rsid w:val="00E751D6"/>
    <w:rsid w:val="00E77B71"/>
    <w:rsid w:val="00E80011"/>
    <w:rsid w:val="00E803E3"/>
    <w:rsid w:val="00E813BA"/>
    <w:rsid w:val="00E81F47"/>
    <w:rsid w:val="00E8413F"/>
    <w:rsid w:val="00E902B2"/>
    <w:rsid w:val="00E92BE8"/>
    <w:rsid w:val="00E92D7C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1EE4"/>
    <w:rsid w:val="00F0206F"/>
    <w:rsid w:val="00F024CF"/>
    <w:rsid w:val="00F0265A"/>
    <w:rsid w:val="00F03239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0E65"/>
    <w:rsid w:val="00F21557"/>
    <w:rsid w:val="00F21F12"/>
    <w:rsid w:val="00F22BA1"/>
    <w:rsid w:val="00F23A0D"/>
    <w:rsid w:val="00F23A87"/>
    <w:rsid w:val="00F247B2"/>
    <w:rsid w:val="00F25FDB"/>
    <w:rsid w:val="00F26CCB"/>
    <w:rsid w:val="00F26EC0"/>
    <w:rsid w:val="00F27126"/>
    <w:rsid w:val="00F31AB0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2B9E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7686"/>
    <w:rsid w:val="00FC0DC2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788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C2B4F4-125A-4A90-B63F-DDB7DE7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0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04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04E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04E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04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4EF"/>
  </w:style>
  <w:style w:type="paragraph" w:styleId="BlockText">
    <w:name w:val="Block Text"/>
    <w:basedOn w:val="Normal"/>
    <w:rsid w:val="002204E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204EF"/>
    <w:pPr>
      <w:spacing w:after="120"/>
    </w:pPr>
  </w:style>
  <w:style w:type="character" w:customStyle="1" w:styleId="BodyTextChar">
    <w:name w:val="Body Text Char"/>
    <w:link w:val="BodyText"/>
    <w:rsid w:val="002204EF"/>
    <w:rPr>
      <w:sz w:val="24"/>
      <w:szCs w:val="24"/>
    </w:rPr>
  </w:style>
  <w:style w:type="paragraph" w:styleId="BodyText2">
    <w:name w:val="Body Text 2"/>
    <w:basedOn w:val="Normal"/>
    <w:link w:val="BodyText2Char"/>
    <w:rsid w:val="002204EF"/>
    <w:pPr>
      <w:spacing w:after="120" w:line="480" w:lineRule="auto"/>
    </w:pPr>
  </w:style>
  <w:style w:type="character" w:customStyle="1" w:styleId="BodyText2Char">
    <w:name w:val="Body Text 2 Char"/>
    <w:link w:val="BodyText2"/>
    <w:rsid w:val="002204EF"/>
    <w:rPr>
      <w:sz w:val="24"/>
      <w:szCs w:val="24"/>
    </w:rPr>
  </w:style>
  <w:style w:type="paragraph" w:styleId="BodyText3">
    <w:name w:val="Body Text 3"/>
    <w:basedOn w:val="Normal"/>
    <w:link w:val="BodyText3Char"/>
    <w:rsid w:val="002204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204E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04EF"/>
    <w:pPr>
      <w:ind w:firstLine="210"/>
    </w:pPr>
  </w:style>
  <w:style w:type="character" w:customStyle="1" w:styleId="BodyTextFirstIndentChar">
    <w:name w:val="Body Text First Indent Char"/>
    <w:link w:val="BodyTextFirstIndent"/>
    <w:rsid w:val="002204E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204E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204E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204EF"/>
    <w:pPr>
      <w:ind w:firstLine="210"/>
    </w:pPr>
  </w:style>
  <w:style w:type="character" w:customStyle="1" w:styleId="BodyTextFirstIndent2Char">
    <w:name w:val="Body Text First Indent 2 Char"/>
    <w:link w:val="BodyTextFirstIndent2"/>
    <w:rsid w:val="002204E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204E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204E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204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204E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04E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204EF"/>
    <w:pPr>
      <w:ind w:left="4320"/>
    </w:pPr>
  </w:style>
  <w:style w:type="character" w:customStyle="1" w:styleId="ClosingChar">
    <w:name w:val="Closing Char"/>
    <w:link w:val="Closing"/>
    <w:rsid w:val="002204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22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4EF"/>
  </w:style>
  <w:style w:type="paragraph" w:styleId="CommentSubject">
    <w:name w:val="annotation subject"/>
    <w:basedOn w:val="CommentText"/>
    <w:next w:val="CommentText"/>
    <w:link w:val="CommentSubjectChar"/>
    <w:rsid w:val="002204EF"/>
    <w:rPr>
      <w:b/>
      <w:bCs/>
    </w:rPr>
  </w:style>
  <w:style w:type="character" w:customStyle="1" w:styleId="CommentSubjectChar">
    <w:name w:val="Comment Subject Char"/>
    <w:link w:val="CommentSubject"/>
    <w:rsid w:val="002204EF"/>
    <w:rPr>
      <w:b/>
      <w:bCs/>
    </w:rPr>
  </w:style>
  <w:style w:type="paragraph" w:styleId="Date">
    <w:name w:val="Date"/>
    <w:basedOn w:val="Normal"/>
    <w:next w:val="Normal"/>
    <w:link w:val="DateChar"/>
    <w:rsid w:val="002204EF"/>
  </w:style>
  <w:style w:type="character" w:customStyle="1" w:styleId="DateChar">
    <w:name w:val="Date Char"/>
    <w:link w:val="Date"/>
    <w:rsid w:val="002204EF"/>
    <w:rPr>
      <w:sz w:val="24"/>
      <w:szCs w:val="24"/>
    </w:rPr>
  </w:style>
  <w:style w:type="paragraph" w:styleId="DocumentMap">
    <w:name w:val="Document Map"/>
    <w:basedOn w:val="Normal"/>
    <w:link w:val="DocumentMapChar"/>
    <w:rsid w:val="00220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0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204EF"/>
  </w:style>
  <w:style w:type="character" w:customStyle="1" w:styleId="E-mailSignatureChar">
    <w:name w:val="E-mail Signature Char"/>
    <w:link w:val="E-mailSignature"/>
    <w:rsid w:val="002204EF"/>
    <w:rPr>
      <w:sz w:val="24"/>
      <w:szCs w:val="24"/>
    </w:rPr>
  </w:style>
  <w:style w:type="paragraph" w:styleId="EndnoteText">
    <w:name w:val="endnote text"/>
    <w:basedOn w:val="Normal"/>
    <w:link w:val="EndnoteTextChar"/>
    <w:rsid w:val="002204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04EF"/>
  </w:style>
  <w:style w:type="paragraph" w:styleId="EnvelopeAddress">
    <w:name w:val="envelope address"/>
    <w:basedOn w:val="Normal"/>
    <w:rsid w:val="002204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2204E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220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4EF"/>
  </w:style>
  <w:style w:type="character" w:customStyle="1" w:styleId="Heading1Char">
    <w:name w:val="Heading 1 Char"/>
    <w:link w:val="Heading1"/>
    <w:rsid w:val="00220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204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204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20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20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204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204E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204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204EF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204EF"/>
    <w:rPr>
      <w:i/>
      <w:iCs/>
    </w:rPr>
  </w:style>
  <w:style w:type="character" w:customStyle="1" w:styleId="HTMLAddressChar">
    <w:name w:val="HTML Address Char"/>
    <w:link w:val="HTMLAddress"/>
    <w:rsid w:val="002204E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204E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4E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204EF"/>
    <w:pPr>
      <w:ind w:left="240" w:hanging="240"/>
    </w:pPr>
  </w:style>
  <w:style w:type="paragraph" w:styleId="Index2">
    <w:name w:val="index 2"/>
    <w:basedOn w:val="Normal"/>
    <w:next w:val="Normal"/>
    <w:autoRedefine/>
    <w:rsid w:val="002204EF"/>
    <w:pPr>
      <w:ind w:left="480" w:hanging="240"/>
    </w:pPr>
  </w:style>
  <w:style w:type="paragraph" w:styleId="Index3">
    <w:name w:val="index 3"/>
    <w:basedOn w:val="Normal"/>
    <w:next w:val="Normal"/>
    <w:autoRedefine/>
    <w:rsid w:val="002204EF"/>
    <w:pPr>
      <w:ind w:left="720" w:hanging="240"/>
    </w:pPr>
  </w:style>
  <w:style w:type="paragraph" w:styleId="Index4">
    <w:name w:val="index 4"/>
    <w:basedOn w:val="Normal"/>
    <w:next w:val="Normal"/>
    <w:autoRedefine/>
    <w:rsid w:val="002204EF"/>
    <w:pPr>
      <w:ind w:left="960" w:hanging="240"/>
    </w:pPr>
  </w:style>
  <w:style w:type="paragraph" w:styleId="Index5">
    <w:name w:val="index 5"/>
    <w:basedOn w:val="Normal"/>
    <w:next w:val="Normal"/>
    <w:autoRedefine/>
    <w:rsid w:val="002204EF"/>
    <w:pPr>
      <w:ind w:left="1200" w:hanging="240"/>
    </w:pPr>
  </w:style>
  <w:style w:type="paragraph" w:styleId="Index6">
    <w:name w:val="index 6"/>
    <w:basedOn w:val="Normal"/>
    <w:next w:val="Normal"/>
    <w:autoRedefine/>
    <w:rsid w:val="002204EF"/>
    <w:pPr>
      <w:ind w:left="1440" w:hanging="240"/>
    </w:pPr>
  </w:style>
  <w:style w:type="paragraph" w:styleId="Index7">
    <w:name w:val="index 7"/>
    <w:basedOn w:val="Normal"/>
    <w:next w:val="Normal"/>
    <w:autoRedefine/>
    <w:rsid w:val="002204EF"/>
    <w:pPr>
      <w:ind w:left="1680" w:hanging="240"/>
    </w:pPr>
  </w:style>
  <w:style w:type="paragraph" w:styleId="Index8">
    <w:name w:val="index 8"/>
    <w:basedOn w:val="Normal"/>
    <w:next w:val="Normal"/>
    <w:autoRedefine/>
    <w:rsid w:val="002204EF"/>
    <w:pPr>
      <w:ind w:left="1920" w:hanging="240"/>
    </w:pPr>
  </w:style>
  <w:style w:type="paragraph" w:styleId="Index9">
    <w:name w:val="index 9"/>
    <w:basedOn w:val="Normal"/>
    <w:next w:val="Normal"/>
    <w:autoRedefine/>
    <w:rsid w:val="002204EF"/>
    <w:pPr>
      <w:ind w:left="2160" w:hanging="240"/>
    </w:pPr>
  </w:style>
  <w:style w:type="paragraph" w:styleId="IndexHeading">
    <w:name w:val="index heading"/>
    <w:basedOn w:val="Normal"/>
    <w:next w:val="Index1"/>
    <w:rsid w:val="002204E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04EF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204EF"/>
    <w:pPr>
      <w:ind w:left="360" w:hanging="360"/>
      <w:contextualSpacing/>
    </w:pPr>
  </w:style>
  <w:style w:type="paragraph" w:styleId="List2">
    <w:name w:val="List 2"/>
    <w:basedOn w:val="Normal"/>
    <w:rsid w:val="002204EF"/>
    <w:pPr>
      <w:ind w:left="720" w:hanging="360"/>
      <w:contextualSpacing/>
    </w:pPr>
  </w:style>
  <w:style w:type="paragraph" w:styleId="List3">
    <w:name w:val="List 3"/>
    <w:basedOn w:val="Normal"/>
    <w:rsid w:val="002204EF"/>
    <w:pPr>
      <w:ind w:left="1080" w:hanging="360"/>
      <w:contextualSpacing/>
    </w:pPr>
  </w:style>
  <w:style w:type="paragraph" w:styleId="List4">
    <w:name w:val="List 4"/>
    <w:basedOn w:val="Normal"/>
    <w:rsid w:val="002204EF"/>
    <w:pPr>
      <w:ind w:left="1440" w:hanging="360"/>
      <w:contextualSpacing/>
    </w:pPr>
  </w:style>
  <w:style w:type="paragraph" w:styleId="List5">
    <w:name w:val="List 5"/>
    <w:basedOn w:val="Normal"/>
    <w:rsid w:val="002204EF"/>
    <w:pPr>
      <w:ind w:left="1800" w:hanging="360"/>
      <w:contextualSpacing/>
    </w:pPr>
  </w:style>
  <w:style w:type="paragraph" w:styleId="ListBullet">
    <w:name w:val="List Bullet"/>
    <w:basedOn w:val="Normal"/>
    <w:rsid w:val="002204EF"/>
    <w:pPr>
      <w:numPr>
        <w:numId w:val="4"/>
      </w:numPr>
      <w:contextualSpacing/>
    </w:pPr>
  </w:style>
  <w:style w:type="paragraph" w:styleId="ListBullet2">
    <w:name w:val="List Bullet 2"/>
    <w:basedOn w:val="Normal"/>
    <w:rsid w:val="002204EF"/>
    <w:pPr>
      <w:numPr>
        <w:numId w:val="5"/>
      </w:numPr>
      <w:contextualSpacing/>
    </w:pPr>
  </w:style>
  <w:style w:type="paragraph" w:styleId="ListBullet3">
    <w:name w:val="List Bullet 3"/>
    <w:basedOn w:val="Normal"/>
    <w:rsid w:val="002204EF"/>
    <w:pPr>
      <w:numPr>
        <w:numId w:val="6"/>
      </w:numPr>
      <w:contextualSpacing/>
    </w:pPr>
  </w:style>
  <w:style w:type="paragraph" w:styleId="ListBullet4">
    <w:name w:val="List Bullet 4"/>
    <w:basedOn w:val="Normal"/>
    <w:rsid w:val="002204EF"/>
    <w:pPr>
      <w:numPr>
        <w:numId w:val="7"/>
      </w:numPr>
      <w:contextualSpacing/>
    </w:pPr>
  </w:style>
  <w:style w:type="paragraph" w:styleId="ListBullet5">
    <w:name w:val="List Bullet 5"/>
    <w:basedOn w:val="Normal"/>
    <w:rsid w:val="002204EF"/>
    <w:pPr>
      <w:numPr>
        <w:numId w:val="8"/>
      </w:numPr>
      <w:contextualSpacing/>
    </w:pPr>
  </w:style>
  <w:style w:type="paragraph" w:styleId="ListContinue">
    <w:name w:val="List Continue"/>
    <w:basedOn w:val="Normal"/>
    <w:rsid w:val="002204E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204E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204E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204E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204EF"/>
    <w:pPr>
      <w:spacing w:after="120"/>
      <w:ind w:left="1800"/>
      <w:contextualSpacing/>
    </w:pPr>
  </w:style>
  <w:style w:type="paragraph" w:styleId="ListNumber">
    <w:name w:val="List Number"/>
    <w:basedOn w:val="Normal"/>
    <w:rsid w:val="002204EF"/>
    <w:pPr>
      <w:numPr>
        <w:numId w:val="9"/>
      </w:numPr>
      <w:contextualSpacing/>
    </w:pPr>
  </w:style>
  <w:style w:type="paragraph" w:styleId="ListNumber2">
    <w:name w:val="List Number 2"/>
    <w:basedOn w:val="Normal"/>
    <w:rsid w:val="002204EF"/>
    <w:pPr>
      <w:numPr>
        <w:numId w:val="10"/>
      </w:numPr>
      <w:contextualSpacing/>
    </w:pPr>
  </w:style>
  <w:style w:type="paragraph" w:styleId="ListNumber3">
    <w:name w:val="List Number 3"/>
    <w:basedOn w:val="Normal"/>
    <w:rsid w:val="002204EF"/>
    <w:pPr>
      <w:numPr>
        <w:numId w:val="11"/>
      </w:numPr>
      <w:contextualSpacing/>
    </w:pPr>
  </w:style>
  <w:style w:type="paragraph" w:styleId="ListNumber4">
    <w:name w:val="List Number 4"/>
    <w:basedOn w:val="Normal"/>
    <w:rsid w:val="002204EF"/>
    <w:pPr>
      <w:numPr>
        <w:numId w:val="12"/>
      </w:numPr>
      <w:contextualSpacing/>
    </w:pPr>
  </w:style>
  <w:style w:type="paragraph" w:styleId="ListNumber5">
    <w:name w:val="List Number 5"/>
    <w:basedOn w:val="Normal"/>
    <w:rsid w:val="002204E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204EF"/>
    <w:pPr>
      <w:ind w:left="720"/>
    </w:pPr>
  </w:style>
  <w:style w:type="paragraph" w:styleId="MacroText">
    <w:name w:val="macro"/>
    <w:link w:val="MacroTextChar"/>
    <w:rsid w:val="00220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204E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20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2204E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04EF"/>
    <w:rPr>
      <w:sz w:val="24"/>
      <w:szCs w:val="24"/>
    </w:rPr>
  </w:style>
  <w:style w:type="paragraph" w:styleId="NormalWeb">
    <w:name w:val="Normal (Web)"/>
    <w:basedOn w:val="Normal"/>
    <w:rsid w:val="002204EF"/>
  </w:style>
  <w:style w:type="paragraph" w:styleId="NormalIndent">
    <w:name w:val="Normal Indent"/>
    <w:basedOn w:val="Normal"/>
    <w:rsid w:val="002204E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204EF"/>
  </w:style>
  <w:style w:type="character" w:customStyle="1" w:styleId="NoteHeadingChar">
    <w:name w:val="Note Heading Char"/>
    <w:link w:val="NoteHeading"/>
    <w:rsid w:val="002204EF"/>
    <w:rPr>
      <w:sz w:val="24"/>
      <w:szCs w:val="24"/>
    </w:rPr>
  </w:style>
  <w:style w:type="paragraph" w:styleId="PlainText">
    <w:name w:val="Plain Text"/>
    <w:basedOn w:val="Normal"/>
    <w:link w:val="PlainTextChar"/>
    <w:rsid w:val="002204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4E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204E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204EF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04EF"/>
  </w:style>
  <w:style w:type="character" w:customStyle="1" w:styleId="SalutationChar">
    <w:name w:val="Salutation Char"/>
    <w:link w:val="Salutation"/>
    <w:rsid w:val="002204EF"/>
    <w:rPr>
      <w:sz w:val="24"/>
      <w:szCs w:val="24"/>
    </w:rPr>
  </w:style>
  <w:style w:type="paragraph" w:styleId="Signature">
    <w:name w:val="Signature"/>
    <w:basedOn w:val="Normal"/>
    <w:link w:val="SignatureChar"/>
    <w:rsid w:val="002204EF"/>
    <w:pPr>
      <w:ind w:left="4320"/>
    </w:pPr>
  </w:style>
  <w:style w:type="character" w:customStyle="1" w:styleId="SignatureChar">
    <w:name w:val="Signature Char"/>
    <w:link w:val="Signature"/>
    <w:rsid w:val="002204E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04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204E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204EF"/>
    <w:pPr>
      <w:ind w:left="240" w:hanging="240"/>
    </w:pPr>
  </w:style>
  <w:style w:type="paragraph" w:styleId="TableofFigures">
    <w:name w:val="table of figures"/>
    <w:basedOn w:val="Normal"/>
    <w:next w:val="Normal"/>
    <w:rsid w:val="002204EF"/>
  </w:style>
  <w:style w:type="paragraph" w:styleId="Title">
    <w:name w:val="Title"/>
    <w:basedOn w:val="Normal"/>
    <w:next w:val="Normal"/>
    <w:link w:val="TitleChar"/>
    <w:qFormat/>
    <w:rsid w:val="002204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204E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2204EF"/>
  </w:style>
  <w:style w:type="paragraph" w:styleId="TOC2">
    <w:name w:val="toc 2"/>
    <w:basedOn w:val="Normal"/>
    <w:next w:val="Normal"/>
    <w:autoRedefine/>
    <w:rsid w:val="002204EF"/>
    <w:pPr>
      <w:ind w:left="240"/>
    </w:pPr>
  </w:style>
  <w:style w:type="paragraph" w:styleId="TOC3">
    <w:name w:val="toc 3"/>
    <w:basedOn w:val="Normal"/>
    <w:next w:val="Normal"/>
    <w:autoRedefine/>
    <w:rsid w:val="002204EF"/>
    <w:pPr>
      <w:ind w:left="480"/>
    </w:pPr>
  </w:style>
  <w:style w:type="paragraph" w:styleId="TOC4">
    <w:name w:val="toc 4"/>
    <w:basedOn w:val="Normal"/>
    <w:next w:val="Normal"/>
    <w:autoRedefine/>
    <w:rsid w:val="002204EF"/>
    <w:pPr>
      <w:ind w:left="720"/>
    </w:pPr>
  </w:style>
  <w:style w:type="paragraph" w:styleId="TOC5">
    <w:name w:val="toc 5"/>
    <w:basedOn w:val="Normal"/>
    <w:next w:val="Normal"/>
    <w:autoRedefine/>
    <w:rsid w:val="002204EF"/>
    <w:pPr>
      <w:ind w:left="960"/>
    </w:pPr>
  </w:style>
  <w:style w:type="paragraph" w:styleId="TOC6">
    <w:name w:val="toc 6"/>
    <w:basedOn w:val="Normal"/>
    <w:next w:val="Normal"/>
    <w:autoRedefine/>
    <w:rsid w:val="002204EF"/>
    <w:pPr>
      <w:ind w:left="1200"/>
    </w:pPr>
  </w:style>
  <w:style w:type="paragraph" w:styleId="TOC7">
    <w:name w:val="toc 7"/>
    <w:basedOn w:val="Normal"/>
    <w:next w:val="Normal"/>
    <w:autoRedefine/>
    <w:rsid w:val="002204EF"/>
    <w:pPr>
      <w:ind w:left="1440"/>
    </w:pPr>
  </w:style>
  <w:style w:type="paragraph" w:styleId="TOC8">
    <w:name w:val="toc 8"/>
    <w:basedOn w:val="Normal"/>
    <w:next w:val="Normal"/>
    <w:autoRedefine/>
    <w:rsid w:val="002204EF"/>
    <w:pPr>
      <w:ind w:left="1680"/>
    </w:pPr>
  </w:style>
  <w:style w:type="paragraph" w:styleId="TOC9">
    <w:name w:val="toc 9"/>
    <w:basedOn w:val="Normal"/>
    <w:next w:val="Normal"/>
    <w:autoRedefine/>
    <w:rsid w:val="002204E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4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EC46-6865-419A-B901-B3E7C58B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creator>Francine Rogers</dc:creator>
  <cp:lastModifiedBy>Ben Garrett</cp:lastModifiedBy>
  <cp:revision>3</cp:revision>
  <cp:lastPrinted>2012-03-20T15:04:00Z</cp:lastPrinted>
  <dcterms:created xsi:type="dcterms:W3CDTF">2015-12-03T19:35:00Z</dcterms:created>
  <dcterms:modified xsi:type="dcterms:W3CDTF">2015-12-03T19:44:00Z</dcterms:modified>
</cp:coreProperties>
</file>